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67D" w:rsidRDefault="0029567D" w:rsidP="00FB143B">
      <w:pPr>
        <w:pStyle w:val="topheader"/>
      </w:pPr>
    </w:p>
    <w:p w:rsidR="0029567D" w:rsidRDefault="0029567D" w:rsidP="003F52D2">
      <w:pPr>
        <w:pStyle w:val="BasicParagraph"/>
        <w:tabs>
          <w:tab w:val="left" w:pos="7920"/>
        </w:tabs>
        <w:spacing w:line="240" w:lineRule="auto"/>
      </w:pPr>
    </w:p>
    <w:p w:rsidR="0029567D" w:rsidRPr="0029567D" w:rsidRDefault="005C34DE" w:rsidP="003F52D2">
      <w:pPr>
        <w:pStyle w:val="BasicParagraph"/>
        <w:tabs>
          <w:tab w:val="left" w:pos="7920"/>
        </w:tabs>
        <w:spacing w:line="240" w:lineRule="auto"/>
        <w:rPr>
          <w:rFonts w:ascii="Arial" w:hAnsi="Arial" w:cs="Arial"/>
        </w:rPr>
      </w:pPr>
      <w:r>
        <w:rPr>
          <w:noProof/>
          <w:lang w:bidi="ar-SA"/>
        </w:rPr>
        <w:drawing>
          <wp:inline distT="0" distB="0" distL="0" distR="0" wp14:anchorId="59F0A4FF" wp14:editId="37E4E1E5">
            <wp:extent cx="2609850" cy="561975"/>
            <wp:effectExtent l="0" t="0" r="0" b="9525"/>
            <wp:docPr id="13" name="Picture 13" descr="PM_LGHealth_PMS_201_288"/>
            <wp:cNvGraphicFramePr/>
            <a:graphic xmlns:a="http://schemas.openxmlformats.org/drawingml/2006/main">
              <a:graphicData uri="http://schemas.openxmlformats.org/drawingml/2006/picture">
                <pic:pic xmlns:pic="http://schemas.openxmlformats.org/drawingml/2006/picture">
                  <pic:nvPicPr>
                    <pic:cNvPr id="1" name="Picture 1" descr="PM_LGHealth_PMS_201_28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29567D" w:rsidRPr="0029567D" w:rsidRDefault="0029567D" w:rsidP="003F52D2">
      <w:pPr>
        <w:pStyle w:val="BasicParagraph"/>
        <w:tabs>
          <w:tab w:val="left" w:pos="7920"/>
        </w:tabs>
        <w:spacing w:line="240" w:lineRule="auto"/>
        <w:rPr>
          <w:rFonts w:ascii="Arial" w:hAnsi="Arial" w:cs="Arial"/>
        </w:rPr>
      </w:pPr>
    </w:p>
    <w:p w:rsidR="0029567D" w:rsidRPr="0029567D" w:rsidRDefault="0029567D" w:rsidP="003F52D2">
      <w:pPr>
        <w:pStyle w:val="BasicParagraph"/>
        <w:tabs>
          <w:tab w:val="left" w:pos="7920"/>
        </w:tabs>
        <w:spacing w:line="240" w:lineRule="auto"/>
        <w:rPr>
          <w:rFonts w:ascii="Arial" w:hAnsi="Arial" w:cs="Arial"/>
        </w:rPr>
      </w:pPr>
    </w:p>
    <w:p w:rsidR="0029567D" w:rsidRDefault="0029567D" w:rsidP="0029567D">
      <w:pPr>
        <w:pStyle w:val="BasicParagraph"/>
        <w:tabs>
          <w:tab w:val="left" w:pos="7920"/>
        </w:tabs>
        <w:spacing w:line="240" w:lineRule="auto"/>
        <w:jc w:val="center"/>
        <w:rPr>
          <w:rFonts w:ascii="Arial" w:hAnsi="Arial" w:cs="Arial"/>
          <w:b/>
          <w:sz w:val="72"/>
          <w:szCs w:val="72"/>
        </w:rPr>
      </w:pPr>
    </w:p>
    <w:p w:rsidR="0029567D" w:rsidRDefault="0029567D" w:rsidP="0029567D">
      <w:pPr>
        <w:pStyle w:val="BasicParagraph"/>
        <w:tabs>
          <w:tab w:val="left" w:pos="7920"/>
        </w:tabs>
        <w:spacing w:line="240" w:lineRule="auto"/>
        <w:jc w:val="center"/>
        <w:rPr>
          <w:rFonts w:ascii="Arial" w:hAnsi="Arial" w:cs="Arial"/>
          <w:b/>
          <w:sz w:val="72"/>
          <w:szCs w:val="72"/>
        </w:rPr>
      </w:pPr>
    </w:p>
    <w:p w:rsidR="0029567D" w:rsidRDefault="0029567D" w:rsidP="0029567D">
      <w:pPr>
        <w:pStyle w:val="BasicParagraph"/>
        <w:tabs>
          <w:tab w:val="left" w:pos="7920"/>
        </w:tabs>
        <w:spacing w:line="240" w:lineRule="auto"/>
        <w:jc w:val="center"/>
        <w:rPr>
          <w:rFonts w:ascii="Arial" w:hAnsi="Arial" w:cs="Arial"/>
          <w:b/>
          <w:sz w:val="72"/>
          <w:szCs w:val="72"/>
        </w:rPr>
      </w:pPr>
      <w:r>
        <w:rPr>
          <w:rFonts w:ascii="Arial" w:hAnsi="Arial" w:cs="Arial"/>
          <w:b/>
          <w:sz w:val="72"/>
          <w:szCs w:val="72"/>
        </w:rPr>
        <w:t>Lancaster General Health</w:t>
      </w:r>
    </w:p>
    <w:p w:rsidR="0029567D" w:rsidRDefault="0029567D" w:rsidP="0029567D">
      <w:pPr>
        <w:pStyle w:val="BasicParagraph"/>
        <w:tabs>
          <w:tab w:val="left" w:pos="7920"/>
        </w:tabs>
        <w:spacing w:line="240" w:lineRule="auto"/>
        <w:jc w:val="center"/>
        <w:rPr>
          <w:rFonts w:ascii="Arial" w:hAnsi="Arial" w:cs="Arial"/>
          <w:b/>
          <w:sz w:val="72"/>
          <w:szCs w:val="72"/>
        </w:rPr>
      </w:pPr>
    </w:p>
    <w:p w:rsidR="0029567D" w:rsidRPr="0029567D" w:rsidRDefault="0029567D" w:rsidP="0029567D">
      <w:pPr>
        <w:pStyle w:val="BasicParagraph"/>
        <w:tabs>
          <w:tab w:val="left" w:pos="7920"/>
        </w:tabs>
        <w:spacing w:line="240" w:lineRule="auto"/>
        <w:jc w:val="center"/>
        <w:rPr>
          <w:rFonts w:ascii="Arial" w:hAnsi="Arial" w:cs="Arial"/>
          <w:b/>
          <w:sz w:val="72"/>
          <w:szCs w:val="72"/>
        </w:rPr>
      </w:pPr>
      <w:r>
        <w:rPr>
          <w:rFonts w:ascii="Arial" w:hAnsi="Arial" w:cs="Arial"/>
          <w:b/>
          <w:sz w:val="72"/>
          <w:szCs w:val="72"/>
        </w:rPr>
        <w:t>Contractor Safety Management Orientation Manual</w:t>
      </w:r>
    </w:p>
    <w:p w:rsidR="0029567D" w:rsidRPr="0029567D" w:rsidRDefault="0029567D" w:rsidP="0029567D">
      <w:pPr>
        <w:pStyle w:val="BasicParagraph"/>
        <w:tabs>
          <w:tab w:val="left" w:pos="7920"/>
        </w:tabs>
        <w:spacing w:line="240" w:lineRule="auto"/>
        <w:jc w:val="center"/>
        <w:rPr>
          <w:rFonts w:ascii="Arial" w:hAnsi="Arial" w:cs="Arial"/>
        </w:rPr>
      </w:pPr>
    </w:p>
    <w:p w:rsidR="0029567D" w:rsidRDefault="0029567D" w:rsidP="0029567D">
      <w:pPr>
        <w:pStyle w:val="BasicParagraph"/>
        <w:tabs>
          <w:tab w:val="left" w:pos="7920"/>
        </w:tabs>
        <w:spacing w:line="240" w:lineRule="auto"/>
        <w:jc w:val="center"/>
      </w:pPr>
    </w:p>
    <w:p w:rsidR="0029567D" w:rsidRDefault="0029567D" w:rsidP="0029567D">
      <w:pPr>
        <w:pStyle w:val="BasicParagraph"/>
        <w:tabs>
          <w:tab w:val="left" w:pos="7920"/>
        </w:tabs>
        <w:spacing w:line="240" w:lineRule="auto"/>
        <w:jc w:val="center"/>
        <w:rPr>
          <w:rFonts w:ascii="Tahoma" w:hAnsi="Tahoma" w:cs="Tahoma"/>
        </w:rPr>
      </w:pPr>
    </w:p>
    <w:p w:rsidR="0029567D" w:rsidRDefault="0029567D" w:rsidP="0029567D">
      <w:pPr>
        <w:pStyle w:val="BasicParagraph"/>
        <w:tabs>
          <w:tab w:val="left" w:pos="7920"/>
        </w:tabs>
        <w:spacing w:line="240" w:lineRule="auto"/>
        <w:jc w:val="center"/>
        <w:rPr>
          <w:rFonts w:ascii="Tahoma" w:hAnsi="Tahoma" w:cs="Tahoma"/>
        </w:rPr>
      </w:pPr>
    </w:p>
    <w:p w:rsidR="0029567D" w:rsidRDefault="0029567D" w:rsidP="0029567D">
      <w:pPr>
        <w:pStyle w:val="BasicParagraph"/>
        <w:tabs>
          <w:tab w:val="left" w:pos="7920"/>
        </w:tabs>
        <w:spacing w:line="240" w:lineRule="auto"/>
        <w:jc w:val="center"/>
        <w:rPr>
          <w:rFonts w:ascii="Tahoma" w:hAnsi="Tahoma" w:cs="Tahoma"/>
        </w:rPr>
      </w:pPr>
    </w:p>
    <w:p w:rsidR="0029567D" w:rsidRDefault="0029567D" w:rsidP="0029567D">
      <w:pPr>
        <w:pStyle w:val="BasicParagraph"/>
        <w:tabs>
          <w:tab w:val="left" w:pos="7920"/>
        </w:tabs>
        <w:spacing w:line="240" w:lineRule="auto"/>
        <w:jc w:val="center"/>
        <w:rPr>
          <w:rFonts w:ascii="Tahoma" w:hAnsi="Tahoma" w:cs="Tahoma"/>
        </w:rPr>
      </w:pPr>
    </w:p>
    <w:p w:rsidR="0029567D" w:rsidRDefault="0029567D" w:rsidP="0029567D">
      <w:pPr>
        <w:pStyle w:val="BasicParagraph"/>
        <w:tabs>
          <w:tab w:val="left" w:pos="7920"/>
        </w:tabs>
        <w:spacing w:line="240" w:lineRule="auto"/>
        <w:jc w:val="center"/>
        <w:rPr>
          <w:rFonts w:ascii="Tahoma" w:hAnsi="Tahoma" w:cs="Tahoma"/>
        </w:rPr>
      </w:pPr>
    </w:p>
    <w:p w:rsidR="0029567D" w:rsidRDefault="0029567D" w:rsidP="0029567D">
      <w:pPr>
        <w:pStyle w:val="BasicParagraph"/>
        <w:tabs>
          <w:tab w:val="left" w:pos="7920"/>
        </w:tabs>
        <w:spacing w:line="240" w:lineRule="auto"/>
        <w:jc w:val="center"/>
        <w:rPr>
          <w:rFonts w:ascii="Tahoma" w:hAnsi="Tahoma" w:cs="Tahoma"/>
        </w:rPr>
      </w:pPr>
    </w:p>
    <w:p w:rsidR="00D95556" w:rsidRDefault="003E4DEF" w:rsidP="005F7AF5">
      <w:pPr>
        <w:pStyle w:val="BasicParagraph"/>
        <w:tabs>
          <w:tab w:val="left" w:pos="7920"/>
        </w:tabs>
        <w:spacing w:line="240" w:lineRule="auto"/>
      </w:pPr>
      <w:r>
        <w:rPr>
          <w:rFonts w:ascii="Tahoma" w:hAnsi="Tahoma" w:cs="Tahoma"/>
          <w:noProof/>
          <w:lang w:bidi="ar-SA"/>
        </w:rPr>
        <w:drawing>
          <wp:inline distT="0" distB="0" distL="0" distR="0">
            <wp:extent cx="1325245" cy="771525"/>
            <wp:effectExtent l="19050" t="0" r="8255" b="0"/>
            <wp:docPr id="6" name="Picture 6" descr="OSHA Voluntary Prote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HA Voluntary Protection Program"/>
                    <pic:cNvPicPr>
                      <a:picLocks noChangeAspect="1" noChangeArrowheads="1"/>
                    </pic:cNvPicPr>
                  </pic:nvPicPr>
                  <pic:blipFill>
                    <a:blip r:embed="rId9" cstate="print"/>
                    <a:srcRect/>
                    <a:stretch>
                      <a:fillRect/>
                    </a:stretch>
                  </pic:blipFill>
                  <pic:spPr bwMode="auto">
                    <a:xfrm>
                      <a:off x="0" y="0"/>
                      <a:ext cx="1325245" cy="771525"/>
                    </a:xfrm>
                    <a:prstGeom prst="rect">
                      <a:avLst/>
                    </a:prstGeom>
                    <a:noFill/>
                    <a:ln w="9525">
                      <a:noFill/>
                      <a:miter lim="800000"/>
                      <a:headEnd/>
                      <a:tailEnd/>
                    </a:ln>
                  </pic:spPr>
                </pic:pic>
              </a:graphicData>
            </a:graphic>
          </wp:inline>
        </w:drawing>
      </w:r>
    </w:p>
    <w:p w:rsidR="00D95556" w:rsidRDefault="00D95556">
      <w:pPr>
        <w:rPr>
          <w:rFonts w:ascii="Times-Roman" w:hAnsi="Times-Roman" w:cs="Times-Roman"/>
          <w:color w:val="000000"/>
          <w:szCs w:val="24"/>
          <w:lang w:bidi="en-US"/>
        </w:rPr>
      </w:pPr>
      <w:r>
        <w:br w:type="page"/>
      </w:r>
    </w:p>
    <w:p w:rsidR="003F52D2" w:rsidRDefault="003F52D2" w:rsidP="005F7AF5">
      <w:pPr>
        <w:pStyle w:val="BasicParagraph"/>
        <w:tabs>
          <w:tab w:val="left" w:pos="7920"/>
        </w:tabs>
        <w:spacing w:line="240" w:lineRule="auto"/>
        <w:rPr>
          <w:rFonts w:ascii="Arial" w:hAnsi="Arial" w:cs="Arial"/>
          <w:b/>
        </w:rPr>
      </w:pPr>
    </w:p>
    <w:p w:rsidR="003F52D2" w:rsidRDefault="003F52D2" w:rsidP="003F52D2">
      <w:pPr>
        <w:pStyle w:val="BasicParagraph"/>
        <w:tabs>
          <w:tab w:val="left" w:pos="7920"/>
        </w:tabs>
        <w:spacing w:line="240" w:lineRule="auto"/>
        <w:rPr>
          <w:rFonts w:ascii="Arial" w:hAnsi="Arial" w:cs="Arial"/>
          <w:b/>
        </w:rPr>
      </w:pPr>
    </w:p>
    <w:p w:rsidR="003F52D2" w:rsidRPr="003F52D2" w:rsidRDefault="003F52D2" w:rsidP="003F52D2">
      <w:pPr>
        <w:pStyle w:val="BasicParagraph"/>
        <w:tabs>
          <w:tab w:val="left" w:pos="7920"/>
        </w:tabs>
        <w:spacing w:line="240" w:lineRule="auto"/>
        <w:rPr>
          <w:rFonts w:ascii="Arial" w:hAnsi="Arial" w:cs="Arial"/>
          <w:b/>
        </w:rPr>
      </w:pPr>
      <w:r w:rsidRPr="003F52D2">
        <w:rPr>
          <w:rFonts w:ascii="Arial" w:hAnsi="Arial" w:cs="Arial"/>
          <w:b/>
        </w:rPr>
        <w:t xml:space="preserve">Instructions for using the </w:t>
      </w:r>
      <w:r>
        <w:rPr>
          <w:rFonts w:ascii="Arial" w:hAnsi="Arial" w:cs="Arial"/>
          <w:b/>
        </w:rPr>
        <w:t xml:space="preserve">Lancaster General Health </w:t>
      </w:r>
      <w:r w:rsidRPr="003F52D2">
        <w:rPr>
          <w:rFonts w:ascii="Arial" w:hAnsi="Arial" w:cs="Arial"/>
          <w:b/>
        </w:rPr>
        <w:t>Contractor Orientation Manual:</w:t>
      </w:r>
    </w:p>
    <w:p w:rsidR="003F52D2" w:rsidRDefault="003F52D2" w:rsidP="00FE62A2">
      <w:pPr>
        <w:pStyle w:val="BasicParagraph"/>
        <w:numPr>
          <w:ilvl w:val="0"/>
          <w:numId w:val="30"/>
        </w:numPr>
        <w:tabs>
          <w:tab w:val="left" w:pos="0"/>
        </w:tabs>
        <w:spacing w:line="240" w:lineRule="auto"/>
        <w:rPr>
          <w:rFonts w:ascii="Arial" w:hAnsi="Arial" w:cs="Arial"/>
        </w:rPr>
      </w:pPr>
      <w:r>
        <w:rPr>
          <w:rFonts w:ascii="Arial" w:hAnsi="Arial" w:cs="Arial"/>
        </w:rPr>
        <w:t>Prior to beginning any work, p</w:t>
      </w:r>
      <w:r w:rsidRPr="003F52D2">
        <w:rPr>
          <w:rFonts w:ascii="Arial" w:hAnsi="Arial" w:cs="Arial"/>
        </w:rPr>
        <w:t xml:space="preserve">rovide </w:t>
      </w:r>
      <w:r>
        <w:rPr>
          <w:rFonts w:ascii="Arial" w:hAnsi="Arial" w:cs="Arial"/>
        </w:rPr>
        <w:t>this orientation manual to all contractors who will be performing work in a Lancaster General Health facility.  Make copies of the content of the orientation manual as needed.</w:t>
      </w:r>
    </w:p>
    <w:p w:rsidR="003F52D2" w:rsidRPr="00D6597D" w:rsidRDefault="003F52D2" w:rsidP="00FE62A2">
      <w:pPr>
        <w:pStyle w:val="BasicParagraph"/>
        <w:numPr>
          <w:ilvl w:val="0"/>
          <w:numId w:val="30"/>
        </w:numPr>
        <w:tabs>
          <w:tab w:val="left" w:pos="0"/>
        </w:tabs>
        <w:spacing w:line="240" w:lineRule="auto"/>
        <w:rPr>
          <w:rFonts w:ascii="Arial" w:hAnsi="Arial" w:cs="Arial"/>
          <w:b/>
        </w:rPr>
      </w:pPr>
      <w:r w:rsidRPr="003F52D2">
        <w:rPr>
          <w:rFonts w:ascii="Arial" w:hAnsi="Arial" w:cs="Arial"/>
        </w:rPr>
        <w:t>Once the orientation manual</w:t>
      </w:r>
      <w:r w:rsidR="00F34D5D">
        <w:rPr>
          <w:rFonts w:ascii="Arial" w:hAnsi="Arial" w:cs="Arial"/>
        </w:rPr>
        <w:t>/power point has been reviewed,</w:t>
      </w:r>
      <w:r w:rsidRPr="003F52D2">
        <w:rPr>
          <w:rFonts w:ascii="Arial" w:hAnsi="Arial" w:cs="Arial"/>
        </w:rPr>
        <w:t xml:space="preserve"> sign a copy of the </w:t>
      </w:r>
      <w:r w:rsidRPr="00D6597D">
        <w:rPr>
          <w:rFonts w:ascii="Arial" w:hAnsi="Arial" w:cs="Arial"/>
          <w:b/>
        </w:rPr>
        <w:t>Lancaster General Health Contractor Safety and Guideline Review</w:t>
      </w:r>
    </w:p>
    <w:p w:rsidR="003F52D2" w:rsidRPr="00D6597D" w:rsidRDefault="003F52D2" w:rsidP="00FE62A2">
      <w:pPr>
        <w:pStyle w:val="BasicParagraph"/>
        <w:numPr>
          <w:ilvl w:val="0"/>
          <w:numId w:val="30"/>
        </w:numPr>
        <w:tabs>
          <w:tab w:val="left" w:pos="0"/>
        </w:tabs>
        <w:spacing w:line="240" w:lineRule="auto"/>
        <w:rPr>
          <w:rFonts w:ascii="Arial" w:hAnsi="Arial" w:cs="Arial"/>
        </w:rPr>
      </w:pPr>
      <w:r w:rsidRPr="00D6597D">
        <w:rPr>
          <w:rFonts w:ascii="Arial" w:hAnsi="Arial" w:cs="Arial"/>
        </w:rPr>
        <w:t>Return a copy of the</w:t>
      </w:r>
      <w:r w:rsidR="00D6597D">
        <w:rPr>
          <w:rFonts w:ascii="Arial" w:hAnsi="Arial" w:cs="Arial"/>
        </w:rPr>
        <w:t xml:space="preserve"> signed</w:t>
      </w:r>
      <w:r w:rsidRPr="00D6597D">
        <w:rPr>
          <w:rFonts w:ascii="Arial" w:hAnsi="Arial" w:cs="Arial"/>
        </w:rPr>
        <w:t xml:space="preserve"> </w:t>
      </w:r>
      <w:r w:rsidRPr="00D6597D">
        <w:rPr>
          <w:rFonts w:ascii="Arial" w:hAnsi="Arial" w:cs="Arial"/>
          <w:b/>
        </w:rPr>
        <w:t>Lancaster General Health Contractor Safety and Guideline Review</w:t>
      </w:r>
      <w:r w:rsidRPr="00D6597D">
        <w:rPr>
          <w:rFonts w:ascii="Arial" w:hAnsi="Arial" w:cs="Arial"/>
        </w:rPr>
        <w:t xml:space="preserve"> to the LGH Safety Department by any of the following means:</w:t>
      </w:r>
    </w:p>
    <w:p w:rsidR="003F52D2" w:rsidRPr="003F52D2" w:rsidRDefault="003F52D2" w:rsidP="006407C7">
      <w:pPr>
        <w:pStyle w:val="BasicParagraph"/>
        <w:tabs>
          <w:tab w:val="left" w:pos="0"/>
        </w:tabs>
        <w:spacing w:line="240" w:lineRule="auto"/>
        <w:ind w:left="1440"/>
        <w:rPr>
          <w:rFonts w:ascii="Arial" w:hAnsi="Arial" w:cs="Arial"/>
        </w:rPr>
      </w:pPr>
    </w:p>
    <w:p w:rsidR="003F52D2" w:rsidRPr="003F52D2" w:rsidRDefault="003F52D2" w:rsidP="00FE62A2">
      <w:pPr>
        <w:pStyle w:val="BasicParagraph"/>
        <w:numPr>
          <w:ilvl w:val="1"/>
          <w:numId w:val="30"/>
        </w:numPr>
        <w:tabs>
          <w:tab w:val="left" w:pos="0"/>
        </w:tabs>
        <w:spacing w:line="240" w:lineRule="auto"/>
        <w:rPr>
          <w:rFonts w:ascii="Arial" w:hAnsi="Arial" w:cs="Arial"/>
        </w:rPr>
      </w:pPr>
      <w:r>
        <w:rPr>
          <w:rFonts w:ascii="Arial" w:hAnsi="Arial" w:cs="Arial"/>
          <w:sz w:val="22"/>
          <w:szCs w:val="22"/>
        </w:rPr>
        <w:t>Email:</w:t>
      </w:r>
    </w:p>
    <w:p w:rsidR="003F52D2" w:rsidRPr="003F52D2" w:rsidRDefault="003F52D2" w:rsidP="003F52D2">
      <w:pPr>
        <w:pStyle w:val="BasicParagraph"/>
        <w:tabs>
          <w:tab w:val="left" w:pos="0"/>
        </w:tabs>
        <w:spacing w:line="240" w:lineRule="auto"/>
        <w:rPr>
          <w:rFonts w:ascii="Arial" w:hAnsi="Arial" w:cs="Arial"/>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4C0046">
        <w:rPr>
          <w:rStyle w:val="Hyperlink"/>
          <w:rFonts w:ascii="Arial" w:hAnsi="Arial" w:cs="Arial"/>
          <w:sz w:val="22"/>
          <w:szCs w:val="22"/>
        </w:rPr>
        <w:t>Denise.P</w:t>
      </w:r>
      <w:r w:rsidR="00307569" w:rsidRPr="00307569">
        <w:rPr>
          <w:rStyle w:val="Hyperlink"/>
          <w:rFonts w:ascii="Arial" w:hAnsi="Arial" w:cs="Arial"/>
          <w:sz w:val="22"/>
          <w:szCs w:val="22"/>
        </w:rPr>
        <w:t>arke</w:t>
      </w:r>
      <w:r w:rsidR="00307569">
        <w:rPr>
          <w:rStyle w:val="Hyperlink"/>
          <w:rFonts w:ascii="Arial" w:hAnsi="Arial" w:cs="Arial"/>
          <w:sz w:val="22"/>
          <w:szCs w:val="22"/>
        </w:rPr>
        <w:t>@pennmedicine.upenn.edu</w:t>
      </w:r>
      <w:r w:rsidR="00D66C34">
        <w:rPr>
          <w:rFonts w:ascii="Arial" w:hAnsi="Arial" w:cs="Arial"/>
          <w:sz w:val="22"/>
          <w:szCs w:val="22"/>
        </w:rPr>
        <w:t xml:space="preserve"> </w:t>
      </w:r>
    </w:p>
    <w:p w:rsidR="003F52D2" w:rsidRPr="003F52D2" w:rsidRDefault="004C0046" w:rsidP="003F52D2">
      <w:pPr>
        <w:pStyle w:val="BasicParagraph"/>
        <w:tabs>
          <w:tab w:val="left" w:pos="0"/>
        </w:tabs>
        <w:spacing w:line="240" w:lineRule="auto"/>
        <w:ind w:left="2160"/>
        <w:rPr>
          <w:rFonts w:ascii="Arial" w:hAnsi="Arial" w:cs="Arial"/>
        </w:rPr>
      </w:pPr>
      <w:r>
        <w:rPr>
          <w:rStyle w:val="Hyperlink"/>
          <w:rFonts w:ascii="Arial" w:hAnsi="Arial" w:cs="Arial"/>
          <w:sz w:val="22"/>
          <w:szCs w:val="22"/>
        </w:rPr>
        <w:t>Angela.Mackley@pennmedicine.upenn.edu</w:t>
      </w:r>
    </w:p>
    <w:p w:rsidR="003F52D2" w:rsidRPr="003F52D2" w:rsidRDefault="003F52D2" w:rsidP="00FE62A2">
      <w:pPr>
        <w:pStyle w:val="BasicParagraph"/>
        <w:numPr>
          <w:ilvl w:val="1"/>
          <w:numId w:val="30"/>
        </w:numPr>
        <w:tabs>
          <w:tab w:val="left" w:pos="0"/>
        </w:tabs>
        <w:spacing w:line="240" w:lineRule="auto"/>
        <w:rPr>
          <w:rFonts w:ascii="Arial" w:hAnsi="Arial" w:cs="Arial"/>
        </w:rPr>
      </w:pPr>
      <w:r>
        <w:rPr>
          <w:rFonts w:ascii="Arial" w:hAnsi="Arial" w:cs="Arial"/>
          <w:sz w:val="22"/>
          <w:szCs w:val="22"/>
        </w:rPr>
        <w:t>USPS</w:t>
      </w:r>
    </w:p>
    <w:p w:rsidR="003F52D2" w:rsidRDefault="003F52D2" w:rsidP="003F52D2">
      <w:pPr>
        <w:pStyle w:val="BasicParagraph"/>
        <w:tabs>
          <w:tab w:val="left" w:pos="0"/>
        </w:tabs>
        <w:spacing w:line="240" w:lineRule="auto"/>
        <w:ind w:left="2160"/>
        <w:rPr>
          <w:rFonts w:ascii="Arial" w:hAnsi="Arial" w:cs="Arial"/>
          <w:sz w:val="22"/>
          <w:szCs w:val="22"/>
        </w:rPr>
      </w:pPr>
      <w:r>
        <w:rPr>
          <w:rFonts w:ascii="Arial" w:hAnsi="Arial" w:cs="Arial"/>
          <w:sz w:val="22"/>
          <w:szCs w:val="22"/>
        </w:rPr>
        <w:t>Safety Department</w:t>
      </w:r>
    </w:p>
    <w:p w:rsidR="00176B97" w:rsidRDefault="005C34DE" w:rsidP="005C34DE">
      <w:pPr>
        <w:pStyle w:val="BasicParagraph"/>
        <w:tabs>
          <w:tab w:val="left" w:pos="0"/>
        </w:tabs>
        <w:spacing w:line="240" w:lineRule="auto"/>
        <w:ind w:left="2160"/>
        <w:rPr>
          <w:rFonts w:ascii="Arial" w:hAnsi="Arial" w:cs="Arial"/>
          <w:sz w:val="22"/>
          <w:szCs w:val="22"/>
        </w:rPr>
      </w:pPr>
      <w:r>
        <w:rPr>
          <w:rFonts w:ascii="Arial" w:hAnsi="Arial" w:cs="Arial"/>
          <w:sz w:val="22"/>
          <w:szCs w:val="22"/>
        </w:rPr>
        <w:t>524</w:t>
      </w:r>
      <w:r w:rsidR="003F52D2">
        <w:rPr>
          <w:rFonts w:ascii="Arial" w:hAnsi="Arial" w:cs="Arial"/>
          <w:sz w:val="22"/>
          <w:szCs w:val="22"/>
        </w:rPr>
        <w:t xml:space="preserve"> North Duke Street</w:t>
      </w:r>
    </w:p>
    <w:p w:rsidR="003F52D2" w:rsidRDefault="003F52D2" w:rsidP="003F52D2">
      <w:pPr>
        <w:pStyle w:val="BasicParagraph"/>
        <w:tabs>
          <w:tab w:val="left" w:pos="0"/>
        </w:tabs>
        <w:spacing w:line="240" w:lineRule="auto"/>
        <w:ind w:left="2160"/>
        <w:rPr>
          <w:rFonts w:ascii="Arial" w:hAnsi="Arial" w:cs="Arial"/>
          <w:sz w:val="22"/>
          <w:szCs w:val="22"/>
        </w:rPr>
      </w:pPr>
      <w:r>
        <w:rPr>
          <w:rFonts w:ascii="Arial" w:hAnsi="Arial" w:cs="Arial"/>
          <w:sz w:val="22"/>
          <w:szCs w:val="22"/>
        </w:rPr>
        <w:t>Lancaster, PA 17604</w:t>
      </w:r>
    </w:p>
    <w:p w:rsidR="00D6597D" w:rsidRDefault="00D6597D" w:rsidP="003F52D2">
      <w:pPr>
        <w:pStyle w:val="BasicParagraph"/>
        <w:tabs>
          <w:tab w:val="left" w:pos="0"/>
        </w:tabs>
        <w:spacing w:line="240" w:lineRule="auto"/>
        <w:ind w:left="2160"/>
        <w:rPr>
          <w:rFonts w:ascii="Arial" w:hAnsi="Arial" w:cs="Arial"/>
          <w:sz w:val="22"/>
          <w:szCs w:val="22"/>
        </w:rPr>
      </w:pPr>
    </w:p>
    <w:p w:rsidR="003F52D2" w:rsidRDefault="00D6597D" w:rsidP="00FE62A2">
      <w:pPr>
        <w:pStyle w:val="BasicParagraph"/>
        <w:numPr>
          <w:ilvl w:val="0"/>
          <w:numId w:val="30"/>
        </w:numPr>
        <w:tabs>
          <w:tab w:val="left" w:pos="0"/>
        </w:tabs>
        <w:spacing w:line="240" w:lineRule="auto"/>
        <w:rPr>
          <w:rFonts w:ascii="Arial" w:hAnsi="Arial" w:cs="Arial"/>
        </w:rPr>
      </w:pPr>
      <w:r>
        <w:rPr>
          <w:rFonts w:ascii="Arial" w:hAnsi="Arial" w:cs="Arial"/>
        </w:rPr>
        <w:t>Return all</w:t>
      </w:r>
      <w:r w:rsidR="00BC0F6E">
        <w:rPr>
          <w:rFonts w:ascii="Arial" w:hAnsi="Arial" w:cs="Arial"/>
        </w:rPr>
        <w:t xml:space="preserve"> completed</w:t>
      </w:r>
      <w:r>
        <w:rPr>
          <w:rFonts w:ascii="Arial" w:hAnsi="Arial" w:cs="Arial"/>
        </w:rPr>
        <w:t xml:space="preserve"> inspection forms to the LGH Safety Departmen</w:t>
      </w:r>
      <w:r w:rsidR="00BC0F6E">
        <w:rPr>
          <w:rFonts w:ascii="Arial" w:hAnsi="Arial" w:cs="Arial"/>
        </w:rPr>
        <w:t>t by any of the following means.  This includes the Daily Insp</w:t>
      </w:r>
      <w:r w:rsidR="0087032C">
        <w:rPr>
          <w:rFonts w:ascii="Arial" w:hAnsi="Arial" w:cs="Arial"/>
        </w:rPr>
        <w:t>ection Sheet and the Hourly Fire Watch form.</w:t>
      </w:r>
    </w:p>
    <w:p w:rsidR="00D6597D" w:rsidRPr="003F52D2" w:rsidRDefault="00D6597D" w:rsidP="006407C7">
      <w:pPr>
        <w:pStyle w:val="BasicParagraph"/>
        <w:tabs>
          <w:tab w:val="left" w:pos="0"/>
        </w:tabs>
        <w:spacing w:line="240" w:lineRule="auto"/>
        <w:ind w:left="1440"/>
        <w:rPr>
          <w:rFonts w:ascii="Arial" w:hAnsi="Arial" w:cs="Arial"/>
        </w:rPr>
      </w:pPr>
    </w:p>
    <w:p w:rsidR="00D6597D" w:rsidRPr="003F52D2" w:rsidRDefault="00D6597D" w:rsidP="00FE62A2">
      <w:pPr>
        <w:pStyle w:val="BasicParagraph"/>
        <w:numPr>
          <w:ilvl w:val="1"/>
          <w:numId w:val="30"/>
        </w:numPr>
        <w:tabs>
          <w:tab w:val="left" w:pos="0"/>
        </w:tabs>
        <w:spacing w:line="240" w:lineRule="auto"/>
        <w:rPr>
          <w:rFonts w:ascii="Arial" w:hAnsi="Arial" w:cs="Arial"/>
        </w:rPr>
      </w:pPr>
      <w:r>
        <w:rPr>
          <w:rFonts w:ascii="Arial" w:hAnsi="Arial" w:cs="Arial"/>
          <w:sz w:val="22"/>
          <w:szCs w:val="22"/>
        </w:rPr>
        <w:t>Email:</w:t>
      </w:r>
    </w:p>
    <w:p w:rsidR="00D6597D" w:rsidRDefault="00D6597D" w:rsidP="00D6597D">
      <w:pPr>
        <w:pStyle w:val="BasicParagraph"/>
        <w:tabs>
          <w:tab w:val="left" w:pos="0"/>
        </w:tabs>
        <w:spacing w:line="240" w:lineRule="auto"/>
        <w:rPr>
          <w:rStyle w:val="Hyperlink"/>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4C0046">
        <w:rPr>
          <w:rStyle w:val="Hyperlink"/>
          <w:rFonts w:ascii="Arial" w:hAnsi="Arial" w:cs="Arial"/>
          <w:sz w:val="22"/>
          <w:szCs w:val="22"/>
        </w:rPr>
        <w:t>Denise.P</w:t>
      </w:r>
      <w:r w:rsidR="00307569" w:rsidRPr="00307569">
        <w:rPr>
          <w:rStyle w:val="Hyperlink"/>
          <w:rFonts w:ascii="Arial" w:hAnsi="Arial" w:cs="Arial"/>
          <w:sz w:val="22"/>
          <w:szCs w:val="22"/>
        </w:rPr>
        <w:t>arke</w:t>
      </w:r>
      <w:r w:rsidR="00307569">
        <w:rPr>
          <w:rStyle w:val="Hyperlink"/>
          <w:rFonts w:ascii="Arial" w:hAnsi="Arial" w:cs="Arial"/>
          <w:sz w:val="22"/>
          <w:szCs w:val="22"/>
        </w:rPr>
        <w:t>@pennmedicine.upenn.edu</w:t>
      </w:r>
    </w:p>
    <w:p w:rsidR="00307569" w:rsidRPr="003F52D2" w:rsidRDefault="004C0046" w:rsidP="00307569">
      <w:pPr>
        <w:pStyle w:val="BasicParagraph"/>
        <w:tabs>
          <w:tab w:val="left" w:pos="0"/>
        </w:tabs>
        <w:spacing w:line="240" w:lineRule="auto"/>
        <w:ind w:left="2160"/>
        <w:rPr>
          <w:rFonts w:ascii="Arial" w:hAnsi="Arial" w:cs="Arial"/>
        </w:rPr>
      </w:pPr>
      <w:r>
        <w:rPr>
          <w:rStyle w:val="Hyperlink"/>
          <w:rFonts w:ascii="Arial" w:hAnsi="Arial" w:cs="Arial"/>
          <w:sz w:val="22"/>
          <w:szCs w:val="22"/>
        </w:rPr>
        <w:t>Angela.Mackley@pennmedicine.upenn.edu</w:t>
      </w:r>
    </w:p>
    <w:p w:rsidR="00307569" w:rsidRPr="003F52D2" w:rsidRDefault="00307569" w:rsidP="00D6597D">
      <w:pPr>
        <w:pStyle w:val="BasicParagraph"/>
        <w:tabs>
          <w:tab w:val="left" w:pos="0"/>
        </w:tabs>
        <w:spacing w:line="240" w:lineRule="auto"/>
        <w:rPr>
          <w:rFonts w:ascii="Arial" w:hAnsi="Arial" w:cs="Arial"/>
        </w:rPr>
      </w:pPr>
    </w:p>
    <w:p w:rsidR="00D6597D" w:rsidRPr="003F52D2" w:rsidRDefault="00D6597D" w:rsidP="00FE62A2">
      <w:pPr>
        <w:pStyle w:val="BasicParagraph"/>
        <w:numPr>
          <w:ilvl w:val="1"/>
          <w:numId w:val="30"/>
        </w:numPr>
        <w:tabs>
          <w:tab w:val="left" w:pos="0"/>
        </w:tabs>
        <w:spacing w:line="240" w:lineRule="auto"/>
        <w:rPr>
          <w:rFonts w:ascii="Arial" w:hAnsi="Arial" w:cs="Arial"/>
        </w:rPr>
      </w:pPr>
      <w:r>
        <w:rPr>
          <w:rFonts w:ascii="Arial" w:hAnsi="Arial" w:cs="Arial"/>
          <w:sz w:val="22"/>
          <w:szCs w:val="22"/>
        </w:rPr>
        <w:t>USPS</w:t>
      </w:r>
    </w:p>
    <w:p w:rsidR="00D6597D" w:rsidRDefault="00D6597D" w:rsidP="00D6597D">
      <w:pPr>
        <w:pStyle w:val="BasicParagraph"/>
        <w:tabs>
          <w:tab w:val="left" w:pos="0"/>
        </w:tabs>
        <w:spacing w:line="240" w:lineRule="auto"/>
        <w:ind w:left="2160"/>
        <w:rPr>
          <w:rFonts w:ascii="Arial" w:hAnsi="Arial" w:cs="Arial"/>
          <w:sz w:val="22"/>
          <w:szCs w:val="22"/>
        </w:rPr>
      </w:pPr>
      <w:r>
        <w:rPr>
          <w:rFonts w:ascii="Arial" w:hAnsi="Arial" w:cs="Arial"/>
          <w:sz w:val="22"/>
          <w:szCs w:val="22"/>
        </w:rPr>
        <w:t>Safety Department</w:t>
      </w:r>
    </w:p>
    <w:p w:rsidR="00176B97" w:rsidRDefault="005C34DE" w:rsidP="005C34DE">
      <w:pPr>
        <w:pStyle w:val="BasicParagraph"/>
        <w:tabs>
          <w:tab w:val="left" w:pos="0"/>
        </w:tabs>
        <w:spacing w:line="240" w:lineRule="auto"/>
        <w:ind w:left="2160"/>
        <w:rPr>
          <w:rFonts w:ascii="Arial" w:hAnsi="Arial" w:cs="Arial"/>
          <w:sz w:val="22"/>
          <w:szCs w:val="22"/>
        </w:rPr>
      </w:pPr>
      <w:r>
        <w:rPr>
          <w:rFonts w:ascii="Arial" w:hAnsi="Arial" w:cs="Arial"/>
          <w:sz w:val="22"/>
          <w:szCs w:val="22"/>
        </w:rPr>
        <w:t>524</w:t>
      </w:r>
      <w:r w:rsidR="00D6597D">
        <w:rPr>
          <w:rFonts w:ascii="Arial" w:hAnsi="Arial" w:cs="Arial"/>
          <w:sz w:val="22"/>
          <w:szCs w:val="22"/>
        </w:rPr>
        <w:t xml:space="preserve"> North Duke Street</w:t>
      </w:r>
    </w:p>
    <w:p w:rsidR="00D6597D" w:rsidRDefault="00D6597D" w:rsidP="00D6597D">
      <w:pPr>
        <w:pStyle w:val="BasicParagraph"/>
        <w:tabs>
          <w:tab w:val="left" w:pos="0"/>
        </w:tabs>
        <w:spacing w:line="240" w:lineRule="auto"/>
        <w:ind w:left="2160"/>
        <w:rPr>
          <w:rFonts w:ascii="Arial" w:hAnsi="Arial" w:cs="Arial"/>
          <w:sz w:val="22"/>
          <w:szCs w:val="22"/>
        </w:rPr>
      </w:pPr>
      <w:r>
        <w:rPr>
          <w:rFonts w:ascii="Arial" w:hAnsi="Arial" w:cs="Arial"/>
          <w:sz w:val="22"/>
          <w:szCs w:val="22"/>
        </w:rPr>
        <w:t>Lancaster, PA 17604</w:t>
      </w:r>
    </w:p>
    <w:p w:rsidR="00D6597D" w:rsidRDefault="00D6597D" w:rsidP="00D6597D">
      <w:pPr>
        <w:pStyle w:val="BasicParagraph"/>
        <w:tabs>
          <w:tab w:val="left" w:pos="0"/>
        </w:tabs>
        <w:spacing w:line="240" w:lineRule="auto"/>
        <w:ind w:left="2160"/>
        <w:rPr>
          <w:rFonts w:ascii="Arial" w:hAnsi="Arial" w:cs="Arial"/>
          <w:sz w:val="22"/>
          <w:szCs w:val="22"/>
        </w:rPr>
      </w:pPr>
    </w:p>
    <w:p w:rsidR="00D6597D" w:rsidRDefault="00D6597D" w:rsidP="00FE62A2">
      <w:pPr>
        <w:pStyle w:val="BasicParagraph"/>
        <w:numPr>
          <w:ilvl w:val="0"/>
          <w:numId w:val="30"/>
        </w:numPr>
        <w:tabs>
          <w:tab w:val="left" w:pos="0"/>
        </w:tabs>
        <w:spacing w:line="240" w:lineRule="auto"/>
        <w:rPr>
          <w:rFonts w:ascii="Arial" w:hAnsi="Arial" w:cs="Arial"/>
          <w:sz w:val="22"/>
          <w:szCs w:val="22"/>
        </w:rPr>
      </w:pPr>
      <w:r>
        <w:rPr>
          <w:rFonts w:ascii="Arial" w:hAnsi="Arial" w:cs="Arial"/>
          <w:sz w:val="22"/>
          <w:szCs w:val="22"/>
        </w:rPr>
        <w:t xml:space="preserve">Contact the LGH Safety Department to discuss the contents </w:t>
      </w:r>
      <w:r w:rsidR="00752100">
        <w:rPr>
          <w:rFonts w:ascii="Arial" w:hAnsi="Arial" w:cs="Arial"/>
          <w:sz w:val="22"/>
          <w:szCs w:val="22"/>
        </w:rPr>
        <w:t>and become familiar with the use of the</w:t>
      </w:r>
      <w:r>
        <w:rPr>
          <w:rFonts w:ascii="Arial" w:hAnsi="Arial" w:cs="Arial"/>
          <w:sz w:val="22"/>
          <w:szCs w:val="22"/>
        </w:rPr>
        <w:t xml:space="preserve"> </w:t>
      </w:r>
      <w:r w:rsidR="00752100">
        <w:rPr>
          <w:rFonts w:ascii="Arial" w:hAnsi="Arial" w:cs="Arial"/>
          <w:sz w:val="22"/>
          <w:szCs w:val="22"/>
        </w:rPr>
        <w:t>orientation manual.  This is encouraged particularly if this is the first time the manual has been used.</w:t>
      </w:r>
    </w:p>
    <w:p w:rsidR="006407C7" w:rsidRDefault="006407C7" w:rsidP="006407C7">
      <w:pPr>
        <w:pStyle w:val="BasicParagraph"/>
        <w:tabs>
          <w:tab w:val="left" w:pos="0"/>
        </w:tabs>
        <w:spacing w:line="240" w:lineRule="auto"/>
        <w:ind w:left="720"/>
        <w:rPr>
          <w:rFonts w:ascii="Arial" w:hAnsi="Arial" w:cs="Arial"/>
          <w:sz w:val="22"/>
          <w:szCs w:val="22"/>
        </w:rPr>
      </w:pPr>
    </w:p>
    <w:p w:rsidR="00D6597D" w:rsidRDefault="005C34DE" w:rsidP="00FE62A2">
      <w:pPr>
        <w:pStyle w:val="BasicParagraph"/>
        <w:numPr>
          <w:ilvl w:val="1"/>
          <w:numId w:val="30"/>
        </w:numPr>
        <w:tabs>
          <w:tab w:val="left" w:pos="0"/>
        </w:tabs>
        <w:spacing w:line="240" w:lineRule="auto"/>
        <w:rPr>
          <w:rFonts w:ascii="Arial" w:hAnsi="Arial" w:cs="Arial"/>
          <w:sz w:val="22"/>
          <w:szCs w:val="22"/>
        </w:rPr>
      </w:pPr>
      <w:r>
        <w:rPr>
          <w:rFonts w:ascii="Arial" w:hAnsi="Arial" w:cs="Arial"/>
          <w:sz w:val="22"/>
          <w:szCs w:val="22"/>
        </w:rPr>
        <w:t>Denise Parke</w:t>
      </w:r>
      <w:r w:rsidR="00D6597D">
        <w:rPr>
          <w:rFonts w:ascii="Arial" w:hAnsi="Arial" w:cs="Arial"/>
          <w:sz w:val="22"/>
          <w:szCs w:val="22"/>
        </w:rPr>
        <w:tab/>
      </w:r>
      <w:r w:rsidR="00D6597D">
        <w:rPr>
          <w:rFonts w:ascii="Arial" w:hAnsi="Arial" w:cs="Arial"/>
          <w:sz w:val="22"/>
          <w:szCs w:val="22"/>
        </w:rPr>
        <w:tab/>
        <w:t>717.544.4844</w:t>
      </w:r>
    </w:p>
    <w:p w:rsidR="00FF52B6" w:rsidRDefault="004C0046" w:rsidP="00FE62A2">
      <w:pPr>
        <w:pStyle w:val="BasicParagraph"/>
        <w:numPr>
          <w:ilvl w:val="1"/>
          <w:numId w:val="30"/>
        </w:numPr>
        <w:tabs>
          <w:tab w:val="left" w:pos="0"/>
        </w:tabs>
        <w:spacing w:line="240" w:lineRule="auto"/>
      </w:pPr>
      <w:r>
        <w:rPr>
          <w:rFonts w:ascii="Arial" w:hAnsi="Arial" w:cs="Arial"/>
          <w:sz w:val="22"/>
          <w:szCs w:val="22"/>
        </w:rPr>
        <w:t>Angela</w:t>
      </w:r>
      <w:r w:rsidR="007F06B5">
        <w:rPr>
          <w:rFonts w:ascii="Arial" w:hAnsi="Arial" w:cs="Arial"/>
          <w:sz w:val="22"/>
          <w:szCs w:val="22"/>
        </w:rPr>
        <w:t xml:space="preserve"> Mackley</w:t>
      </w:r>
      <w:r w:rsidR="00126124">
        <w:rPr>
          <w:rFonts w:ascii="Arial" w:hAnsi="Arial" w:cs="Arial"/>
          <w:sz w:val="22"/>
          <w:szCs w:val="22"/>
        </w:rPr>
        <w:tab/>
      </w:r>
      <w:r w:rsidR="00D6597D">
        <w:rPr>
          <w:rFonts w:ascii="Arial" w:hAnsi="Arial" w:cs="Arial"/>
          <w:sz w:val="22"/>
          <w:szCs w:val="22"/>
        </w:rPr>
        <w:t>717.544.4772</w:t>
      </w:r>
    </w:p>
    <w:p w:rsidR="008366EF" w:rsidRDefault="008366EF">
      <w:pPr>
        <w:rPr>
          <w:rFonts w:ascii="Arial" w:hAnsi="Arial" w:cs="Arial"/>
          <w:color w:val="000000"/>
          <w:sz w:val="22"/>
          <w:szCs w:val="22"/>
          <w:lang w:bidi="en-US"/>
        </w:rPr>
      </w:pPr>
      <w:r>
        <w:rPr>
          <w:rFonts w:ascii="Arial" w:hAnsi="Arial" w:cs="Arial"/>
          <w:sz w:val="22"/>
          <w:szCs w:val="22"/>
        </w:rPr>
        <w:br w:type="page"/>
      </w:r>
    </w:p>
    <w:p w:rsidR="001106C1" w:rsidRPr="00D6597D" w:rsidRDefault="001106C1" w:rsidP="00FF52B6">
      <w:pPr>
        <w:pStyle w:val="BasicParagraph"/>
        <w:tabs>
          <w:tab w:val="left" w:pos="0"/>
        </w:tabs>
        <w:spacing w:line="240" w:lineRule="auto"/>
        <w:rPr>
          <w:rFonts w:ascii="Arial" w:hAnsi="Arial" w:cs="Arial"/>
          <w:sz w:val="22"/>
          <w:szCs w:val="22"/>
        </w:rPr>
      </w:pPr>
    </w:p>
    <w:p w:rsidR="00FF52B6" w:rsidRDefault="00FF52B6" w:rsidP="008C203A">
      <w:pPr>
        <w:rPr>
          <w:rFonts w:ascii="Arial" w:hAnsi="Arial" w:cs="Arial"/>
          <w:b/>
        </w:rPr>
      </w:pPr>
    </w:p>
    <w:p w:rsidR="008E1175" w:rsidRDefault="00CC2635" w:rsidP="00CC2635">
      <w:pPr>
        <w:jc w:val="center"/>
        <w:rPr>
          <w:rFonts w:ascii="Arial" w:hAnsi="Arial" w:cs="Arial"/>
          <w:color w:val="6B6233"/>
          <w:sz w:val="20"/>
        </w:rPr>
      </w:pPr>
      <w:r w:rsidRPr="00AC1A6C">
        <w:rPr>
          <w:rFonts w:ascii="Arial" w:hAnsi="Arial" w:cs="Arial"/>
          <w:b/>
        </w:rPr>
        <w:t>CONSTRUCTION SAFETY MAN</w:t>
      </w:r>
      <w:r w:rsidR="003F52D2">
        <w:rPr>
          <w:rFonts w:ascii="Arial" w:hAnsi="Arial" w:cs="Arial"/>
          <w:b/>
        </w:rPr>
        <w:t>A</w:t>
      </w:r>
      <w:r w:rsidRPr="00AC1A6C">
        <w:rPr>
          <w:rFonts w:ascii="Arial" w:hAnsi="Arial" w:cs="Arial"/>
          <w:b/>
        </w:rPr>
        <w:t>GEMENT ORIENTATION LETTER</w:t>
      </w:r>
    </w:p>
    <w:p w:rsidR="00FF52B6" w:rsidRDefault="00FF52B6" w:rsidP="00797A10">
      <w:pPr>
        <w:rPr>
          <w:rFonts w:ascii="Arial" w:hAnsi="Arial" w:cs="Arial"/>
          <w:sz w:val="22"/>
          <w:szCs w:val="22"/>
        </w:rPr>
      </w:pPr>
    </w:p>
    <w:p w:rsidR="00645DC4" w:rsidRDefault="00645DC4" w:rsidP="00797A10">
      <w:pPr>
        <w:rPr>
          <w:rFonts w:ascii="Arial" w:hAnsi="Arial" w:cs="Arial"/>
          <w:sz w:val="22"/>
          <w:szCs w:val="22"/>
        </w:rPr>
      </w:pPr>
      <w:r>
        <w:rPr>
          <w:rFonts w:ascii="Arial" w:hAnsi="Arial" w:cs="Arial"/>
          <w:sz w:val="22"/>
          <w:szCs w:val="22"/>
        </w:rPr>
        <w:t>Dear Contractor,</w:t>
      </w:r>
    </w:p>
    <w:p w:rsidR="00645DC4" w:rsidRDefault="00645DC4" w:rsidP="00797A10">
      <w:pPr>
        <w:rPr>
          <w:rFonts w:ascii="Arial" w:hAnsi="Arial" w:cs="Arial"/>
          <w:sz w:val="22"/>
          <w:szCs w:val="22"/>
        </w:rPr>
      </w:pPr>
    </w:p>
    <w:p w:rsidR="00176B97" w:rsidRDefault="00E941A6" w:rsidP="00797A10">
      <w:pPr>
        <w:rPr>
          <w:rFonts w:ascii="Arial" w:hAnsi="Arial" w:cs="Arial"/>
          <w:sz w:val="22"/>
          <w:szCs w:val="22"/>
        </w:rPr>
      </w:pPr>
      <w:r>
        <w:rPr>
          <w:rFonts w:ascii="Arial" w:hAnsi="Arial" w:cs="Arial"/>
          <w:sz w:val="22"/>
          <w:szCs w:val="22"/>
        </w:rPr>
        <w:t xml:space="preserve">Welcome to Lancaster General Health.  </w:t>
      </w:r>
      <w:r w:rsidR="006A16FF">
        <w:rPr>
          <w:rFonts w:ascii="Arial" w:hAnsi="Arial" w:cs="Arial"/>
          <w:sz w:val="22"/>
          <w:szCs w:val="22"/>
        </w:rPr>
        <w:t>As a contract employee, you will be working in an organization with a rich history of providing health care services to the communities of Lancaster County.  Lancaster General Health’s</w:t>
      </w:r>
      <w:r w:rsidR="00176B97">
        <w:rPr>
          <w:rFonts w:ascii="Arial" w:hAnsi="Arial" w:cs="Arial"/>
          <w:sz w:val="22"/>
          <w:szCs w:val="22"/>
        </w:rPr>
        <w:t xml:space="preserve"> mission is “to advance the health and well-being of the communities we serve”.  To that end our vision is “to create an extraordinary experience…every time”.</w:t>
      </w:r>
      <w:r w:rsidR="006A16FF">
        <w:rPr>
          <w:rFonts w:ascii="Arial" w:hAnsi="Arial" w:cs="Arial"/>
          <w:sz w:val="22"/>
          <w:szCs w:val="22"/>
        </w:rPr>
        <w:t xml:space="preserve">  As a contractor, you serve a vital role in Lancaster General Health’s ability to create that level of experience.</w:t>
      </w:r>
    </w:p>
    <w:p w:rsidR="00176B97" w:rsidRDefault="00176B97" w:rsidP="00797A10">
      <w:pPr>
        <w:rPr>
          <w:rFonts w:ascii="Arial" w:hAnsi="Arial" w:cs="Arial"/>
          <w:sz w:val="22"/>
          <w:szCs w:val="22"/>
        </w:rPr>
      </w:pPr>
    </w:p>
    <w:p w:rsidR="00E941A6" w:rsidRDefault="006A16FF" w:rsidP="00797A10">
      <w:pPr>
        <w:rPr>
          <w:rFonts w:ascii="Arial" w:hAnsi="Arial" w:cs="Arial"/>
          <w:sz w:val="22"/>
          <w:szCs w:val="22"/>
        </w:rPr>
      </w:pPr>
      <w:r>
        <w:rPr>
          <w:rFonts w:ascii="Arial" w:hAnsi="Arial" w:cs="Arial"/>
          <w:sz w:val="22"/>
          <w:szCs w:val="22"/>
        </w:rPr>
        <w:t>Lancaster General is a Star Site, recognized through the Occupational Safety and Health Administration’s (OSHA) Voluntary Protection Program (VPP).    As a VPP site w</w:t>
      </w:r>
      <w:r w:rsidR="00E941A6">
        <w:rPr>
          <w:rFonts w:ascii="Arial" w:hAnsi="Arial" w:cs="Arial"/>
          <w:sz w:val="22"/>
          <w:szCs w:val="22"/>
        </w:rPr>
        <w:t xml:space="preserve">e want you to be safe while working, so it is important that you are familiar with safety procedures and </w:t>
      </w:r>
      <w:r>
        <w:rPr>
          <w:rFonts w:ascii="Arial" w:hAnsi="Arial" w:cs="Arial"/>
          <w:sz w:val="22"/>
          <w:szCs w:val="22"/>
        </w:rPr>
        <w:t xml:space="preserve">also </w:t>
      </w:r>
      <w:r w:rsidR="00E941A6">
        <w:rPr>
          <w:rFonts w:ascii="Arial" w:hAnsi="Arial" w:cs="Arial"/>
          <w:sz w:val="22"/>
          <w:szCs w:val="22"/>
        </w:rPr>
        <w:t>practice safe behaviors.</w:t>
      </w:r>
    </w:p>
    <w:p w:rsidR="00E941A6" w:rsidRDefault="00E941A6" w:rsidP="00797A10">
      <w:pPr>
        <w:rPr>
          <w:rFonts w:ascii="Arial" w:hAnsi="Arial" w:cs="Arial"/>
          <w:sz w:val="22"/>
          <w:szCs w:val="22"/>
        </w:rPr>
      </w:pPr>
    </w:p>
    <w:p w:rsidR="005E50A7" w:rsidRDefault="005E50A7" w:rsidP="005E50A7">
      <w:pPr>
        <w:autoSpaceDE w:val="0"/>
        <w:autoSpaceDN w:val="0"/>
        <w:adjustRightInd w:val="0"/>
        <w:rPr>
          <w:rFonts w:ascii="Arial" w:hAnsi="Arial" w:cs="Arial"/>
          <w:sz w:val="22"/>
          <w:szCs w:val="22"/>
        </w:rPr>
      </w:pPr>
      <w:r w:rsidRPr="005B408E">
        <w:rPr>
          <w:rFonts w:ascii="Arial" w:hAnsi="Arial" w:cs="Arial"/>
          <w:sz w:val="22"/>
          <w:szCs w:val="22"/>
        </w:rPr>
        <w:t>For contractors</w:t>
      </w:r>
      <w:r>
        <w:rPr>
          <w:rFonts w:ascii="Arial" w:hAnsi="Arial" w:cs="Arial"/>
          <w:sz w:val="22"/>
          <w:szCs w:val="22"/>
        </w:rPr>
        <w:t>,</w:t>
      </w:r>
      <w:r w:rsidRPr="005B408E">
        <w:rPr>
          <w:rFonts w:ascii="Arial" w:hAnsi="Arial" w:cs="Arial"/>
          <w:sz w:val="22"/>
          <w:szCs w:val="22"/>
        </w:rPr>
        <w:t xml:space="preserve"> one of the </w:t>
      </w:r>
      <w:r w:rsidR="00780992">
        <w:rPr>
          <w:rFonts w:ascii="Arial" w:hAnsi="Arial" w:cs="Arial"/>
          <w:sz w:val="22"/>
          <w:szCs w:val="22"/>
        </w:rPr>
        <w:t>biggest challenges</w:t>
      </w:r>
      <w:r w:rsidRPr="005B408E">
        <w:rPr>
          <w:rFonts w:ascii="Arial" w:hAnsi="Arial" w:cs="Arial"/>
          <w:sz w:val="22"/>
          <w:szCs w:val="22"/>
        </w:rPr>
        <w:t xml:space="preserve"> is working in close</w:t>
      </w:r>
      <w:r>
        <w:rPr>
          <w:rFonts w:ascii="Arial" w:hAnsi="Arial" w:cs="Arial"/>
          <w:sz w:val="22"/>
          <w:szCs w:val="22"/>
        </w:rPr>
        <w:t xml:space="preserve"> proximity to patient care areas</w:t>
      </w:r>
      <w:r w:rsidRPr="005B408E">
        <w:rPr>
          <w:rFonts w:ascii="Arial" w:hAnsi="Arial" w:cs="Arial"/>
          <w:sz w:val="22"/>
          <w:szCs w:val="22"/>
        </w:rPr>
        <w:t xml:space="preserve"> while not disrupting </w:t>
      </w:r>
      <w:r>
        <w:rPr>
          <w:rFonts w:ascii="Arial" w:hAnsi="Arial" w:cs="Arial"/>
          <w:sz w:val="22"/>
          <w:szCs w:val="22"/>
        </w:rPr>
        <w:t>patient</w:t>
      </w:r>
      <w:r w:rsidRPr="005B408E">
        <w:rPr>
          <w:rFonts w:ascii="Arial" w:hAnsi="Arial" w:cs="Arial"/>
          <w:sz w:val="22"/>
          <w:szCs w:val="22"/>
        </w:rPr>
        <w:t xml:space="preserve"> care. In all cases, patient care</w:t>
      </w:r>
      <w:r>
        <w:rPr>
          <w:rFonts w:ascii="Arial" w:hAnsi="Arial" w:cs="Arial"/>
          <w:sz w:val="22"/>
          <w:szCs w:val="22"/>
        </w:rPr>
        <w:t xml:space="preserve"> </w:t>
      </w:r>
      <w:r w:rsidRPr="005B408E">
        <w:rPr>
          <w:rFonts w:ascii="Arial" w:hAnsi="Arial" w:cs="Arial"/>
          <w:sz w:val="22"/>
          <w:szCs w:val="22"/>
        </w:rPr>
        <w:t xml:space="preserve">activities have the highest priority. Every </w:t>
      </w:r>
      <w:r>
        <w:rPr>
          <w:rFonts w:ascii="Arial" w:hAnsi="Arial" w:cs="Arial"/>
          <w:sz w:val="22"/>
          <w:szCs w:val="22"/>
        </w:rPr>
        <w:t>a</w:t>
      </w:r>
      <w:r w:rsidRPr="005B408E">
        <w:rPr>
          <w:rFonts w:ascii="Arial" w:hAnsi="Arial" w:cs="Arial"/>
          <w:sz w:val="22"/>
          <w:szCs w:val="22"/>
        </w:rPr>
        <w:t>sp</w:t>
      </w:r>
      <w:r>
        <w:rPr>
          <w:rFonts w:ascii="Arial" w:hAnsi="Arial" w:cs="Arial"/>
          <w:sz w:val="22"/>
          <w:szCs w:val="22"/>
        </w:rPr>
        <w:t>ect of your work at our facilities</w:t>
      </w:r>
      <w:r w:rsidRPr="005B408E">
        <w:rPr>
          <w:rFonts w:ascii="Arial" w:hAnsi="Arial" w:cs="Arial"/>
          <w:sz w:val="22"/>
          <w:szCs w:val="22"/>
        </w:rPr>
        <w:t>,</w:t>
      </w:r>
      <w:r>
        <w:rPr>
          <w:rFonts w:ascii="Arial" w:hAnsi="Arial" w:cs="Arial"/>
          <w:sz w:val="22"/>
          <w:szCs w:val="22"/>
        </w:rPr>
        <w:t xml:space="preserve"> </w:t>
      </w:r>
      <w:r w:rsidRPr="005B408E">
        <w:rPr>
          <w:rFonts w:ascii="Arial" w:hAnsi="Arial" w:cs="Arial"/>
          <w:sz w:val="22"/>
          <w:szCs w:val="22"/>
        </w:rPr>
        <w:t>including your conduct on the job, has the potential to affect our operations, so it</w:t>
      </w:r>
      <w:r>
        <w:rPr>
          <w:rFonts w:ascii="Arial" w:hAnsi="Arial" w:cs="Arial"/>
          <w:sz w:val="22"/>
          <w:szCs w:val="22"/>
        </w:rPr>
        <w:t xml:space="preserve"> </w:t>
      </w:r>
      <w:r w:rsidRPr="005B408E">
        <w:rPr>
          <w:rFonts w:ascii="Arial" w:hAnsi="Arial" w:cs="Arial"/>
          <w:sz w:val="22"/>
          <w:szCs w:val="22"/>
        </w:rPr>
        <w:t>is vital that we work together to do all we can to minimize disruption to our</w:t>
      </w:r>
      <w:r>
        <w:rPr>
          <w:rFonts w:ascii="Arial" w:hAnsi="Arial" w:cs="Arial"/>
          <w:sz w:val="22"/>
          <w:szCs w:val="22"/>
        </w:rPr>
        <w:t xml:space="preserve"> </w:t>
      </w:r>
      <w:r w:rsidRPr="005B408E">
        <w:rPr>
          <w:rFonts w:ascii="Arial" w:hAnsi="Arial" w:cs="Arial"/>
          <w:sz w:val="22"/>
          <w:szCs w:val="22"/>
        </w:rPr>
        <w:t>patient care services.</w:t>
      </w:r>
    </w:p>
    <w:p w:rsidR="005E50A7" w:rsidRDefault="005E50A7" w:rsidP="005E50A7">
      <w:pPr>
        <w:autoSpaceDE w:val="0"/>
        <w:autoSpaceDN w:val="0"/>
        <w:adjustRightInd w:val="0"/>
        <w:rPr>
          <w:rFonts w:ascii="Arial" w:hAnsi="Arial" w:cs="Arial"/>
          <w:sz w:val="22"/>
          <w:szCs w:val="22"/>
        </w:rPr>
      </w:pPr>
    </w:p>
    <w:p w:rsidR="00645DC4" w:rsidRDefault="008E1175" w:rsidP="00645DC4">
      <w:pPr>
        <w:autoSpaceDE w:val="0"/>
        <w:autoSpaceDN w:val="0"/>
        <w:adjustRightInd w:val="0"/>
        <w:rPr>
          <w:rFonts w:ascii="Arial" w:hAnsi="Arial" w:cs="Arial"/>
          <w:sz w:val="22"/>
          <w:szCs w:val="22"/>
        </w:rPr>
      </w:pPr>
      <w:r w:rsidRPr="008E1175">
        <w:rPr>
          <w:rFonts w:ascii="Arial" w:hAnsi="Arial" w:cs="Arial"/>
          <w:sz w:val="22"/>
          <w:szCs w:val="22"/>
        </w:rPr>
        <w:t xml:space="preserve">Lancaster General Health promotes a safe and healthy work environment.  </w:t>
      </w:r>
      <w:r w:rsidR="00645DC4" w:rsidRPr="005B408E">
        <w:rPr>
          <w:rFonts w:ascii="Arial" w:hAnsi="Arial" w:cs="Arial"/>
          <w:sz w:val="22"/>
          <w:szCs w:val="22"/>
        </w:rPr>
        <w:t>Unsafe conditions and</w:t>
      </w:r>
      <w:r w:rsidR="00645DC4">
        <w:rPr>
          <w:rFonts w:ascii="Arial" w:hAnsi="Arial" w:cs="Arial"/>
          <w:sz w:val="22"/>
          <w:szCs w:val="22"/>
        </w:rPr>
        <w:t xml:space="preserve"> </w:t>
      </w:r>
      <w:r w:rsidR="00645DC4" w:rsidRPr="005B408E">
        <w:rPr>
          <w:rFonts w:ascii="Arial" w:hAnsi="Arial" w:cs="Arial"/>
          <w:sz w:val="22"/>
          <w:szCs w:val="22"/>
        </w:rPr>
        <w:t>unsafe acts can result in property damage or injuries to patients, visitors,</w:t>
      </w:r>
      <w:r w:rsidR="00645DC4">
        <w:rPr>
          <w:rFonts w:ascii="Arial" w:hAnsi="Arial" w:cs="Arial"/>
          <w:sz w:val="22"/>
          <w:szCs w:val="22"/>
        </w:rPr>
        <w:t xml:space="preserve"> </w:t>
      </w:r>
      <w:r w:rsidR="00645DC4" w:rsidRPr="005B408E">
        <w:rPr>
          <w:rFonts w:ascii="Arial" w:hAnsi="Arial" w:cs="Arial"/>
          <w:sz w:val="22"/>
          <w:szCs w:val="22"/>
        </w:rPr>
        <w:t xml:space="preserve">employees, volunteers, or contract personnel. </w:t>
      </w:r>
      <w:r w:rsidR="00FF52B6">
        <w:rPr>
          <w:rFonts w:ascii="Arial" w:hAnsi="Arial" w:cs="Arial"/>
          <w:sz w:val="22"/>
          <w:szCs w:val="22"/>
        </w:rPr>
        <w:t>M</w:t>
      </w:r>
      <w:r w:rsidR="00645DC4" w:rsidRPr="005B408E">
        <w:rPr>
          <w:rFonts w:ascii="Arial" w:hAnsi="Arial" w:cs="Arial"/>
          <w:sz w:val="22"/>
          <w:szCs w:val="22"/>
        </w:rPr>
        <w:t>edical facilities operate</w:t>
      </w:r>
      <w:r w:rsidR="00645DC4">
        <w:rPr>
          <w:rFonts w:ascii="Arial" w:hAnsi="Arial" w:cs="Arial"/>
          <w:sz w:val="22"/>
          <w:szCs w:val="22"/>
        </w:rPr>
        <w:t xml:space="preserve"> </w:t>
      </w:r>
      <w:r w:rsidR="00645DC4" w:rsidRPr="005B408E">
        <w:rPr>
          <w:rFonts w:ascii="Arial" w:hAnsi="Arial" w:cs="Arial"/>
          <w:sz w:val="22"/>
          <w:szCs w:val="22"/>
        </w:rPr>
        <w:t>under strict rules and regulations</w:t>
      </w:r>
      <w:r w:rsidR="00D70C9F">
        <w:rPr>
          <w:rFonts w:ascii="Arial" w:hAnsi="Arial" w:cs="Arial"/>
          <w:sz w:val="22"/>
          <w:szCs w:val="22"/>
        </w:rPr>
        <w:t xml:space="preserve"> enforced by several regulatory agencies including the</w:t>
      </w:r>
      <w:r w:rsidR="00645DC4" w:rsidRPr="005B408E">
        <w:rPr>
          <w:rFonts w:ascii="Arial" w:hAnsi="Arial" w:cs="Arial"/>
          <w:sz w:val="22"/>
          <w:szCs w:val="22"/>
        </w:rPr>
        <w:t xml:space="preserve"> Joint</w:t>
      </w:r>
      <w:r w:rsidR="00645DC4">
        <w:rPr>
          <w:rFonts w:ascii="Arial" w:hAnsi="Arial" w:cs="Arial"/>
          <w:sz w:val="22"/>
          <w:szCs w:val="22"/>
        </w:rPr>
        <w:t xml:space="preserve"> </w:t>
      </w:r>
      <w:r w:rsidR="005C34DE">
        <w:rPr>
          <w:rFonts w:ascii="Arial" w:hAnsi="Arial" w:cs="Arial"/>
          <w:sz w:val="22"/>
          <w:szCs w:val="22"/>
        </w:rPr>
        <w:t>Commission</w:t>
      </w:r>
      <w:r w:rsidR="006A16FF">
        <w:rPr>
          <w:rFonts w:ascii="Arial" w:hAnsi="Arial" w:cs="Arial"/>
          <w:sz w:val="22"/>
          <w:szCs w:val="22"/>
        </w:rPr>
        <w:t xml:space="preserve"> and OSHA</w:t>
      </w:r>
      <w:r w:rsidR="00645DC4" w:rsidRPr="005B408E">
        <w:rPr>
          <w:rFonts w:ascii="Arial" w:hAnsi="Arial" w:cs="Arial"/>
          <w:sz w:val="22"/>
          <w:szCs w:val="22"/>
        </w:rPr>
        <w:t>.</w:t>
      </w:r>
      <w:r w:rsidR="00D70C9F">
        <w:rPr>
          <w:rFonts w:ascii="Arial" w:hAnsi="Arial" w:cs="Arial"/>
          <w:sz w:val="22"/>
          <w:szCs w:val="22"/>
        </w:rPr>
        <w:t xml:space="preserve">  </w:t>
      </w:r>
      <w:r w:rsidR="00645DC4" w:rsidRPr="005B408E">
        <w:rPr>
          <w:rFonts w:ascii="Arial" w:hAnsi="Arial" w:cs="Arial"/>
          <w:sz w:val="22"/>
          <w:szCs w:val="22"/>
        </w:rPr>
        <w:t xml:space="preserve">Compliance with </w:t>
      </w:r>
      <w:r w:rsidR="00D70C9F">
        <w:rPr>
          <w:rFonts w:ascii="Arial" w:hAnsi="Arial" w:cs="Arial"/>
          <w:sz w:val="22"/>
          <w:szCs w:val="22"/>
        </w:rPr>
        <w:t xml:space="preserve">the regulations set forth by these governing bodies provides guidance on the minimum requirements of safety.  </w:t>
      </w:r>
      <w:r w:rsidR="00645DC4" w:rsidRPr="005B408E">
        <w:rPr>
          <w:rFonts w:ascii="Arial" w:hAnsi="Arial" w:cs="Arial"/>
          <w:sz w:val="22"/>
          <w:szCs w:val="22"/>
        </w:rPr>
        <w:t>In the hospital</w:t>
      </w:r>
      <w:r w:rsidR="00645DC4">
        <w:rPr>
          <w:rFonts w:ascii="Arial" w:hAnsi="Arial" w:cs="Arial"/>
          <w:sz w:val="22"/>
          <w:szCs w:val="22"/>
        </w:rPr>
        <w:t xml:space="preserve">s, as well as </w:t>
      </w:r>
      <w:r w:rsidR="00AC1A6C">
        <w:rPr>
          <w:rFonts w:ascii="Arial" w:hAnsi="Arial" w:cs="Arial"/>
          <w:sz w:val="22"/>
          <w:szCs w:val="22"/>
        </w:rPr>
        <w:t xml:space="preserve">in </w:t>
      </w:r>
      <w:r w:rsidR="00645DC4">
        <w:rPr>
          <w:rFonts w:ascii="Arial" w:hAnsi="Arial" w:cs="Arial"/>
          <w:sz w:val="22"/>
          <w:szCs w:val="22"/>
        </w:rPr>
        <w:t xml:space="preserve">the </w:t>
      </w:r>
      <w:r w:rsidR="00645DC4" w:rsidRPr="005B408E">
        <w:rPr>
          <w:rFonts w:ascii="Arial" w:hAnsi="Arial" w:cs="Arial"/>
          <w:sz w:val="22"/>
          <w:szCs w:val="22"/>
        </w:rPr>
        <w:t>outpatient setting</w:t>
      </w:r>
      <w:r w:rsidR="00645DC4">
        <w:rPr>
          <w:rFonts w:ascii="Arial" w:hAnsi="Arial" w:cs="Arial"/>
          <w:sz w:val="22"/>
          <w:szCs w:val="22"/>
        </w:rPr>
        <w:t>s</w:t>
      </w:r>
      <w:r w:rsidR="00645DC4" w:rsidRPr="005B408E">
        <w:rPr>
          <w:rFonts w:ascii="Arial" w:hAnsi="Arial" w:cs="Arial"/>
          <w:sz w:val="22"/>
          <w:szCs w:val="22"/>
        </w:rPr>
        <w:t>, there are additional concerns for security, infection</w:t>
      </w:r>
      <w:r w:rsidR="00645DC4">
        <w:rPr>
          <w:rFonts w:ascii="Arial" w:hAnsi="Arial" w:cs="Arial"/>
          <w:sz w:val="22"/>
          <w:szCs w:val="22"/>
        </w:rPr>
        <w:t xml:space="preserve"> </w:t>
      </w:r>
      <w:r w:rsidR="00645DC4" w:rsidRPr="005B408E">
        <w:rPr>
          <w:rFonts w:ascii="Arial" w:hAnsi="Arial" w:cs="Arial"/>
          <w:sz w:val="22"/>
          <w:szCs w:val="22"/>
        </w:rPr>
        <w:t>control, and life safety, which require extra awareness and caution.</w:t>
      </w:r>
    </w:p>
    <w:p w:rsidR="00645DC4" w:rsidRPr="005B408E" w:rsidRDefault="00645DC4" w:rsidP="00645DC4">
      <w:pPr>
        <w:autoSpaceDE w:val="0"/>
        <w:autoSpaceDN w:val="0"/>
        <w:adjustRightInd w:val="0"/>
        <w:rPr>
          <w:rFonts w:ascii="Arial" w:hAnsi="Arial" w:cs="Arial"/>
          <w:sz w:val="22"/>
          <w:szCs w:val="22"/>
        </w:rPr>
      </w:pPr>
    </w:p>
    <w:p w:rsidR="00D70C9F" w:rsidRDefault="00D70C9F" w:rsidP="00D70C9F">
      <w:pPr>
        <w:rPr>
          <w:rFonts w:ascii="Arial" w:hAnsi="Arial" w:cs="Arial"/>
          <w:sz w:val="22"/>
          <w:szCs w:val="22"/>
        </w:rPr>
      </w:pPr>
      <w:r w:rsidRPr="008E1175">
        <w:rPr>
          <w:rFonts w:ascii="Arial" w:hAnsi="Arial" w:cs="Arial"/>
          <w:sz w:val="22"/>
          <w:szCs w:val="22"/>
        </w:rPr>
        <w:t xml:space="preserve">The precautions that must be observed </w:t>
      </w:r>
      <w:r>
        <w:rPr>
          <w:rFonts w:ascii="Arial" w:hAnsi="Arial" w:cs="Arial"/>
          <w:sz w:val="22"/>
          <w:szCs w:val="22"/>
        </w:rPr>
        <w:t xml:space="preserve">while working in </w:t>
      </w:r>
      <w:r w:rsidRPr="008E1175">
        <w:rPr>
          <w:rFonts w:ascii="Arial" w:hAnsi="Arial" w:cs="Arial"/>
          <w:sz w:val="22"/>
          <w:szCs w:val="22"/>
        </w:rPr>
        <w:t xml:space="preserve">Lancaster General </w:t>
      </w:r>
      <w:r>
        <w:rPr>
          <w:rFonts w:ascii="Arial" w:hAnsi="Arial" w:cs="Arial"/>
          <w:sz w:val="22"/>
          <w:szCs w:val="22"/>
        </w:rPr>
        <w:t>Health facilities apply to all c</w:t>
      </w:r>
      <w:r w:rsidRPr="008E1175">
        <w:rPr>
          <w:rFonts w:ascii="Arial" w:hAnsi="Arial" w:cs="Arial"/>
          <w:sz w:val="22"/>
          <w:szCs w:val="22"/>
        </w:rPr>
        <w:t>ontractors</w:t>
      </w:r>
      <w:r>
        <w:rPr>
          <w:rFonts w:ascii="Arial" w:hAnsi="Arial" w:cs="Arial"/>
          <w:sz w:val="22"/>
          <w:szCs w:val="22"/>
        </w:rPr>
        <w:t xml:space="preserve"> and subcontractors</w:t>
      </w:r>
      <w:r w:rsidRPr="008E1175">
        <w:rPr>
          <w:rFonts w:ascii="Arial" w:hAnsi="Arial" w:cs="Arial"/>
          <w:sz w:val="22"/>
          <w:szCs w:val="22"/>
        </w:rPr>
        <w:t xml:space="preserve"> who are performi</w:t>
      </w:r>
      <w:r w:rsidRPr="00D70C9F">
        <w:rPr>
          <w:rFonts w:ascii="Arial" w:hAnsi="Arial" w:cs="Arial"/>
          <w:sz w:val="22"/>
          <w:szCs w:val="22"/>
        </w:rPr>
        <w:t>ng work.  General safety orientation is provided in this orientation manual.  Annually, contractors are required to review the “Contractor Safety Management Orientation Manual”</w:t>
      </w:r>
      <w:r w:rsidR="00FF52B6">
        <w:rPr>
          <w:rFonts w:ascii="Arial" w:hAnsi="Arial" w:cs="Arial"/>
          <w:sz w:val="22"/>
          <w:szCs w:val="22"/>
        </w:rPr>
        <w:t xml:space="preserve">.  </w:t>
      </w:r>
      <w:r w:rsidR="004C51F5">
        <w:rPr>
          <w:rFonts w:ascii="Arial" w:hAnsi="Arial" w:cs="Arial"/>
          <w:sz w:val="22"/>
          <w:szCs w:val="22"/>
        </w:rPr>
        <w:t>This is</w:t>
      </w:r>
      <w:r w:rsidRPr="005B408E">
        <w:rPr>
          <w:rFonts w:ascii="Arial" w:hAnsi="Arial" w:cs="Arial"/>
          <w:sz w:val="22"/>
          <w:szCs w:val="22"/>
        </w:rPr>
        <w:t xml:space="preserve"> to ensure</w:t>
      </w:r>
      <w:r>
        <w:rPr>
          <w:rFonts w:ascii="Arial" w:hAnsi="Arial" w:cs="Arial"/>
          <w:sz w:val="22"/>
          <w:szCs w:val="22"/>
        </w:rPr>
        <w:t xml:space="preserve"> </w:t>
      </w:r>
      <w:r w:rsidR="004C51F5">
        <w:rPr>
          <w:rFonts w:ascii="Arial" w:hAnsi="Arial" w:cs="Arial"/>
          <w:sz w:val="22"/>
          <w:szCs w:val="22"/>
        </w:rPr>
        <w:t xml:space="preserve">that everyone remembers the </w:t>
      </w:r>
      <w:r w:rsidR="004C51F5" w:rsidRPr="008E1175">
        <w:rPr>
          <w:rFonts w:ascii="Arial" w:hAnsi="Arial" w:cs="Arial"/>
          <w:sz w:val="22"/>
          <w:szCs w:val="22"/>
        </w:rPr>
        <w:t xml:space="preserve">Lancaster General </w:t>
      </w:r>
      <w:r w:rsidR="004C51F5">
        <w:rPr>
          <w:rFonts w:ascii="Arial" w:hAnsi="Arial" w:cs="Arial"/>
          <w:sz w:val="22"/>
          <w:szCs w:val="22"/>
        </w:rPr>
        <w:t>Health</w:t>
      </w:r>
      <w:r w:rsidR="00CE2EDB">
        <w:rPr>
          <w:rFonts w:ascii="Arial" w:hAnsi="Arial" w:cs="Arial"/>
          <w:sz w:val="22"/>
          <w:szCs w:val="22"/>
        </w:rPr>
        <w:t xml:space="preserve"> safety standards</w:t>
      </w:r>
      <w:r w:rsidRPr="005B408E">
        <w:rPr>
          <w:rFonts w:ascii="Arial" w:hAnsi="Arial" w:cs="Arial"/>
          <w:sz w:val="22"/>
          <w:szCs w:val="22"/>
        </w:rPr>
        <w:t xml:space="preserve"> and </w:t>
      </w:r>
      <w:r w:rsidR="00780992">
        <w:rPr>
          <w:rFonts w:ascii="Arial" w:hAnsi="Arial" w:cs="Arial"/>
          <w:sz w:val="22"/>
          <w:szCs w:val="22"/>
        </w:rPr>
        <w:t>are</w:t>
      </w:r>
      <w:r w:rsidRPr="005B408E">
        <w:rPr>
          <w:rFonts w:ascii="Arial" w:hAnsi="Arial" w:cs="Arial"/>
          <w:sz w:val="22"/>
          <w:szCs w:val="22"/>
        </w:rPr>
        <w:t xml:space="preserve"> alerted</w:t>
      </w:r>
      <w:r>
        <w:rPr>
          <w:rFonts w:ascii="Arial" w:hAnsi="Arial" w:cs="Arial"/>
          <w:sz w:val="22"/>
          <w:szCs w:val="22"/>
        </w:rPr>
        <w:t xml:space="preserve"> </w:t>
      </w:r>
      <w:r w:rsidRPr="005B408E">
        <w:rPr>
          <w:rFonts w:ascii="Arial" w:hAnsi="Arial" w:cs="Arial"/>
          <w:sz w:val="22"/>
          <w:szCs w:val="22"/>
        </w:rPr>
        <w:t>to any changes or new information.</w:t>
      </w:r>
    </w:p>
    <w:p w:rsidR="00E941A6" w:rsidRDefault="00E941A6" w:rsidP="00D70C9F">
      <w:pPr>
        <w:rPr>
          <w:rFonts w:ascii="Arial" w:hAnsi="Arial" w:cs="Arial"/>
          <w:sz w:val="22"/>
          <w:szCs w:val="22"/>
        </w:rPr>
      </w:pPr>
    </w:p>
    <w:p w:rsidR="005E50A7" w:rsidRDefault="005E50A7" w:rsidP="00D70C9F">
      <w:pPr>
        <w:rPr>
          <w:rFonts w:ascii="Arial" w:hAnsi="Arial" w:cs="Arial"/>
          <w:sz w:val="22"/>
          <w:szCs w:val="22"/>
        </w:rPr>
      </w:pPr>
      <w:r>
        <w:rPr>
          <w:rFonts w:ascii="Arial" w:hAnsi="Arial" w:cs="Arial"/>
          <w:sz w:val="22"/>
          <w:szCs w:val="22"/>
        </w:rPr>
        <w:t xml:space="preserve">Periodic inspections of your worksite will be conducted by the </w:t>
      </w:r>
      <w:r w:rsidR="00E85E0D">
        <w:rPr>
          <w:rFonts w:ascii="Arial" w:hAnsi="Arial" w:cs="Arial"/>
          <w:sz w:val="22"/>
          <w:szCs w:val="22"/>
        </w:rPr>
        <w:t>Lancaster General</w:t>
      </w:r>
      <w:r w:rsidR="00B4669C">
        <w:rPr>
          <w:rFonts w:ascii="Arial" w:hAnsi="Arial" w:cs="Arial"/>
          <w:sz w:val="22"/>
          <w:szCs w:val="22"/>
        </w:rPr>
        <w:t xml:space="preserve"> </w:t>
      </w:r>
      <w:r>
        <w:rPr>
          <w:rFonts w:ascii="Arial" w:hAnsi="Arial" w:cs="Arial"/>
          <w:sz w:val="22"/>
          <w:szCs w:val="22"/>
        </w:rPr>
        <w:t xml:space="preserve">Infection Control, Safety, </w:t>
      </w:r>
      <w:r w:rsidR="00037AA5">
        <w:rPr>
          <w:rFonts w:ascii="Arial" w:hAnsi="Arial" w:cs="Arial"/>
          <w:sz w:val="22"/>
          <w:szCs w:val="22"/>
        </w:rPr>
        <w:t>and</w:t>
      </w:r>
      <w:r>
        <w:rPr>
          <w:rFonts w:ascii="Arial" w:hAnsi="Arial" w:cs="Arial"/>
          <w:sz w:val="22"/>
          <w:szCs w:val="22"/>
        </w:rPr>
        <w:t xml:space="preserve"> Project M</w:t>
      </w:r>
      <w:r w:rsidR="00037AA5">
        <w:rPr>
          <w:rFonts w:ascii="Arial" w:hAnsi="Arial" w:cs="Arial"/>
          <w:sz w:val="22"/>
          <w:szCs w:val="22"/>
        </w:rPr>
        <w:t>anagement d</w:t>
      </w:r>
      <w:r>
        <w:rPr>
          <w:rFonts w:ascii="Arial" w:hAnsi="Arial" w:cs="Arial"/>
          <w:sz w:val="22"/>
          <w:szCs w:val="22"/>
        </w:rPr>
        <w:t>epartment</w:t>
      </w:r>
      <w:r w:rsidR="00037AA5">
        <w:rPr>
          <w:rFonts w:ascii="Arial" w:hAnsi="Arial" w:cs="Arial"/>
          <w:sz w:val="22"/>
          <w:szCs w:val="22"/>
        </w:rPr>
        <w:t>s</w:t>
      </w:r>
      <w:r w:rsidR="00B4669C">
        <w:rPr>
          <w:rFonts w:ascii="Arial" w:hAnsi="Arial" w:cs="Arial"/>
          <w:sz w:val="22"/>
          <w:szCs w:val="22"/>
        </w:rPr>
        <w:t xml:space="preserve"> to ensure </w:t>
      </w:r>
      <w:r w:rsidR="00E85E0D">
        <w:rPr>
          <w:rFonts w:ascii="Arial" w:hAnsi="Arial" w:cs="Arial"/>
          <w:sz w:val="22"/>
          <w:szCs w:val="22"/>
        </w:rPr>
        <w:t>your safety by monitoring</w:t>
      </w:r>
      <w:r w:rsidR="00B4669C">
        <w:rPr>
          <w:rFonts w:ascii="Arial" w:hAnsi="Arial" w:cs="Arial"/>
          <w:sz w:val="22"/>
          <w:szCs w:val="22"/>
        </w:rPr>
        <w:t xml:space="preserve"> work practices</w:t>
      </w:r>
      <w:r w:rsidR="00FF52B6">
        <w:rPr>
          <w:rFonts w:ascii="Arial" w:hAnsi="Arial" w:cs="Arial"/>
          <w:sz w:val="22"/>
          <w:szCs w:val="22"/>
        </w:rPr>
        <w:t>, as well as the work environment</w:t>
      </w:r>
      <w:r w:rsidR="00B4669C">
        <w:rPr>
          <w:rFonts w:ascii="Arial" w:hAnsi="Arial" w:cs="Arial"/>
          <w:sz w:val="22"/>
          <w:szCs w:val="22"/>
        </w:rPr>
        <w:t>.</w:t>
      </w:r>
    </w:p>
    <w:p w:rsidR="00E85E0D" w:rsidRDefault="00E85E0D" w:rsidP="00D70C9F">
      <w:pPr>
        <w:rPr>
          <w:rFonts w:ascii="Arial" w:hAnsi="Arial" w:cs="Arial"/>
          <w:sz w:val="22"/>
          <w:szCs w:val="22"/>
        </w:rPr>
      </w:pPr>
    </w:p>
    <w:p w:rsidR="00E941A6" w:rsidRDefault="005E50A7" w:rsidP="00D70C9F">
      <w:pPr>
        <w:rPr>
          <w:rFonts w:ascii="Arial" w:hAnsi="Arial" w:cs="Arial"/>
          <w:sz w:val="22"/>
          <w:szCs w:val="22"/>
        </w:rPr>
      </w:pPr>
      <w:r>
        <w:rPr>
          <w:rFonts w:ascii="Arial" w:hAnsi="Arial" w:cs="Arial"/>
          <w:sz w:val="22"/>
          <w:szCs w:val="22"/>
        </w:rPr>
        <w:t xml:space="preserve">Good luck with your assignment.  </w:t>
      </w:r>
      <w:r w:rsidR="00E941A6">
        <w:rPr>
          <w:rFonts w:ascii="Arial" w:hAnsi="Arial" w:cs="Arial"/>
          <w:sz w:val="22"/>
          <w:szCs w:val="22"/>
        </w:rPr>
        <w:t xml:space="preserve">Thanks for </w:t>
      </w:r>
      <w:r w:rsidR="00E85E0D">
        <w:rPr>
          <w:rFonts w:ascii="Arial" w:hAnsi="Arial" w:cs="Arial"/>
          <w:sz w:val="22"/>
          <w:szCs w:val="22"/>
        </w:rPr>
        <w:t xml:space="preserve">working safely and </w:t>
      </w:r>
      <w:r w:rsidR="00780992">
        <w:rPr>
          <w:rFonts w:ascii="Arial" w:hAnsi="Arial" w:cs="Arial"/>
          <w:sz w:val="22"/>
          <w:szCs w:val="22"/>
        </w:rPr>
        <w:t xml:space="preserve">for </w:t>
      </w:r>
      <w:r w:rsidR="00E85E0D">
        <w:rPr>
          <w:rFonts w:ascii="Arial" w:hAnsi="Arial" w:cs="Arial"/>
          <w:sz w:val="22"/>
          <w:szCs w:val="22"/>
        </w:rPr>
        <w:t xml:space="preserve">making sure those </w:t>
      </w:r>
      <w:r w:rsidR="00780992">
        <w:rPr>
          <w:rFonts w:ascii="Arial" w:hAnsi="Arial" w:cs="Arial"/>
          <w:sz w:val="22"/>
          <w:szCs w:val="22"/>
        </w:rPr>
        <w:t xml:space="preserve">around </w:t>
      </w:r>
      <w:r w:rsidR="00E85E0D">
        <w:rPr>
          <w:rFonts w:ascii="Arial" w:hAnsi="Arial" w:cs="Arial"/>
          <w:sz w:val="22"/>
          <w:szCs w:val="22"/>
        </w:rPr>
        <w:t xml:space="preserve">you are </w:t>
      </w:r>
      <w:r w:rsidR="00FF52B6">
        <w:rPr>
          <w:rFonts w:ascii="Arial" w:hAnsi="Arial" w:cs="Arial"/>
          <w:sz w:val="22"/>
          <w:szCs w:val="22"/>
        </w:rPr>
        <w:t xml:space="preserve">also </w:t>
      </w:r>
      <w:r w:rsidR="00E85E0D">
        <w:rPr>
          <w:rFonts w:ascii="Arial" w:hAnsi="Arial" w:cs="Arial"/>
          <w:sz w:val="22"/>
          <w:szCs w:val="22"/>
        </w:rPr>
        <w:t>working safely.  Y</w:t>
      </w:r>
      <w:r w:rsidR="00E941A6">
        <w:rPr>
          <w:rFonts w:ascii="Arial" w:hAnsi="Arial" w:cs="Arial"/>
          <w:sz w:val="22"/>
          <w:szCs w:val="22"/>
        </w:rPr>
        <w:t>our contribution</w:t>
      </w:r>
      <w:r w:rsidR="00780992">
        <w:rPr>
          <w:rFonts w:ascii="Arial" w:hAnsi="Arial" w:cs="Arial"/>
          <w:sz w:val="22"/>
          <w:szCs w:val="22"/>
        </w:rPr>
        <w:t xml:space="preserve"> to</w:t>
      </w:r>
      <w:r>
        <w:rPr>
          <w:rFonts w:ascii="Arial" w:hAnsi="Arial" w:cs="Arial"/>
          <w:sz w:val="22"/>
          <w:szCs w:val="22"/>
        </w:rPr>
        <w:t xml:space="preserve"> </w:t>
      </w:r>
      <w:r w:rsidR="00780992">
        <w:rPr>
          <w:rFonts w:ascii="Arial" w:hAnsi="Arial" w:cs="Arial"/>
          <w:sz w:val="22"/>
          <w:szCs w:val="22"/>
        </w:rPr>
        <w:t xml:space="preserve">Lancaster General Health’s safe working environment, as well as </w:t>
      </w:r>
      <w:r w:rsidR="00E941A6">
        <w:rPr>
          <w:rFonts w:ascii="Arial" w:hAnsi="Arial" w:cs="Arial"/>
          <w:sz w:val="22"/>
          <w:szCs w:val="22"/>
        </w:rPr>
        <w:t>to the important service</w:t>
      </w:r>
      <w:r w:rsidR="00E85E0D">
        <w:rPr>
          <w:rFonts w:ascii="Arial" w:hAnsi="Arial" w:cs="Arial"/>
          <w:sz w:val="22"/>
          <w:szCs w:val="22"/>
        </w:rPr>
        <w:t>s</w:t>
      </w:r>
      <w:r>
        <w:rPr>
          <w:rFonts w:ascii="Arial" w:hAnsi="Arial" w:cs="Arial"/>
          <w:sz w:val="22"/>
          <w:szCs w:val="22"/>
        </w:rPr>
        <w:t xml:space="preserve"> </w:t>
      </w:r>
      <w:r w:rsidR="00780992">
        <w:rPr>
          <w:rFonts w:ascii="Arial" w:hAnsi="Arial" w:cs="Arial"/>
          <w:sz w:val="22"/>
          <w:szCs w:val="22"/>
        </w:rPr>
        <w:t xml:space="preserve">we </w:t>
      </w:r>
      <w:r>
        <w:rPr>
          <w:rFonts w:ascii="Arial" w:hAnsi="Arial" w:cs="Arial"/>
          <w:sz w:val="22"/>
          <w:szCs w:val="22"/>
        </w:rPr>
        <w:t xml:space="preserve">provide </w:t>
      </w:r>
      <w:r w:rsidR="00E85E0D">
        <w:rPr>
          <w:rFonts w:ascii="Arial" w:hAnsi="Arial" w:cs="Arial"/>
          <w:sz w:val="22"/>
          <w:szCs w:val="22"/>
        </w:rPr>
        <w:t>our communities is appreciated.</w:t>
      </w:r>
    </w:p>
    <w:p w:rsidR="00085A8E" w:rsidRDefault="00085A8E" w:rsidP="00D70C9F">
      <w:pPr>
        <w:rPr>
          <w:rFonts w:ascii="Arial" w:hAnsi="Arial" w:cs="Arial"/>
          <w:sz w:val="22"/>
          <w:szCs w:val="22"/>
        </w:rPr>
      </w:pPr>
    </w:p>
    <w:p w:rsidR="00085A8E" w:rsidRDefault="00085A8E" w:rsidP="00D70C9F">
      <w:pPr>
        <w:rPr>
          <w:rFonts w:ascii="Arial" w:hAnsi="Arial" w:cs="Arial"/>
          <w:sz w:val="22"/>
          <w:szCs w:val="22"/>
        </w:rPr>
      </w:pPr>
      <w:r>
        <w:rPr>
          <w:rFonts w:ascii="Arial" w:hAnsi="Arial" w:cs="Arial"/>
          <w:sz w:val="22"/>
          <w:szCs w:val="22"/>
        </w:rPr>
        <w:t>Sincerely,</w:t>
      </w:r>
    </w:p>
    <w:p w:rsidR="00085A8E" w:rsidRDefault="00085A8E" w:rsidP="00D70C9F">
      <w:pPr>
        <w:rPr>
          <w:rFonts w:ascii="Arial" w:hAnsi="Arial" w:cs="Arial"/>
          <w:sz w:val="22"/>
          <w:szCs w:val="22"/>
        </w:rPr>
      </w:pPr>
    </w:p>
    <w:p w:rsidR="00FF52B6" w:rsidRDefault="004C0046" w:rsidP="00D70C9F">
      <w:pPr>
        <w:rPr>
          <w:rFonts w:ascii="Arial" w:hAnsi="Arial" w:cs="Arial"/>
          <w:sz w:val="22"/>
          <w:szCs w:val="22"/>
        </w:rPr>
      </w:pPr>
      <w:r>
        <w:rPr>
          <w:rFonts w:ascii="Arial" w:hAnsi="Arial" w:cs="Arial"/>
          <w:sz w:val="22"/>
          <w:szCs w:val="22"/>
        </w:rPr>
        <w:t xml:space="preserve"> Angela</w:t>
      </w:r>
      <w:r w:rsidR="007F06B5">
        <w:rPr>
          <w:rFonts w:ascii="Arial" w:hAnsi="Arial" w:cs="Arial"/>
          <w:sz w:val="22"/>
          <w:szCs w:val="22"/>
        </w:rPr>
        <w:t xml:space="preserve"> Mackey</w:t>
      </w:r>
      <w:r w:rsidR="00FF52B6">
        <w:rPr>
          <w:rFonts w:ascii="Arial" w:hAnsi="Arial" w:cs="Arial"/>
          <w:sz w:val="22"/>
          <w:szCs w:val="22"/>
        </w:rPr>
        <w:tab/>
      </w:r>
      <w:r w:rsidR="00FF52B6">
        <w:rPr>
          <w:rFonts w:ascii="Arial" w:hAnsi="Arial" w:cs="Arial"/>
          <w:sz w:val="22"/>
          <w:szCs w:val="22"/>
        </w:rPr>
        <w:tab/>
      </w:r>
      <w:r w:rsidR="00FF52B6">
        <w:rPr>
          <w:rFonts w:ascii="Arial" w:hAnsi="Arial" w:cs="Arial"/>
          <w:sz w:val="22"/>
          <w:szCs w:val="22"/>
        </w:rPr>
        <w:tab/>
      </w:r>
      <w:r w:rsidR="00FF52B6">
        <w:rPr>
          <w:rFonts w:ascii="Arial" w:hAnsi="Arial" w:cs="Arial"/>
          <w:sz w:val="22"/>
          <w:szCs w:val="22"/>
        </w:rPr>
        <w:tab/>
      </w:r>
      <w:r w:rsidR="00FF52B6">
        <w:rPr>
          <w:rFonts w:ascii="Arial" w:hAnsi="Arial" w:cs="Arial"/>
          <w:sz w:val="22"/>
          <w:szCs w:val="22"/>
        </w:rPr>
        <w:tab/>
      </w:r>
      <w:r w:rsidR="007F06B5">
        <w:rPr>
          <w:rFonts w:ascii="Arial" w:hAnsi="Arial" w:cs="Arial"/>
          <w:sz w:val="22"/>
          <w:szCs w:val="22"/>
        </w:rPr>
        <w:t xml:space="preserve">               </w:t>
      </w:r>
      <w:r w:rsidR="005C34DE">
        <w:rPr>
          <w:rFonts w:ascii="Arial" w:hAnsi="Arial" w:cs="Arial"/>
          <w:sz w:val="22"/>
          <w:szCs w:val="22"/>
        </w:rPr>
        <w:t>Denise Parke</w:t>
      </w:r>
      <w:r w:rsidR="00FF52B6">
        <w:rPr>
          <w:rFonts w:ascii="Arial" w:hAnsi="Arial" w:cs="Arial"/>
          <w:sz w:val="22"/>
          <w:szCs w:val="22"/>
        </w:rPr>
        <w:tab/>
      </w:r>
    </w:p>
    <w:p w:rsidR="00085A8E" w:rsidRDefault="00307569" w:rsidP="00D70C9F">
      <w:pPr>
        <w:rPr>
          <w:rFonts w:ascii="Arial" w:hAnsi="Arial" w:cs="Arial"/>
          <w:sz w:val="22"/>
          <w:szCs w:val="22"/>
        </w:rPr>
      </w:pPr>
      <w:r>
        <w:rPr>
          <w:rFonts w:ascii="Arial" w:hAnsi="Arial" w:cs="Arial"/>
          <w:sz w:val="22"/>
          <w:szCs w:val="22"/>
        </w:rPr>
        <w:t xml:space="preserve">Director of Safety and Emergency Management </w:t>
      </w:r>
      <w:r>
        <w:rPr>
          <w:rFonts w:ascii="Arial" w:hAnsi="Arial" w:cs="Arial"/>
          <w:sz w:val="22"/>
          <w:szCs w:val="22"/>
        </w:rPr>
        <w:tab/>
      </w:r>
      <w:r>
        <w:rPr>
          <w:rFonts w:ascii="Arial" w:hAnsi="Arial" w:cs="Arial"/>
          <w:sz w:val="22"/>
          <w:szCs w:val="22"/>
        </w:rPr>
        <w:tab/>
      </w:r>
      <w:r w:rsidR="006407C7">
        <w:rPr>
          <w:rFonts w:ascii="Arial" w:hAnsi="Arial" w:cs="Arial"/>
          <w:sz w:val="22"/>
          <w:szCs w:val="22"/>
        </w:rPr>
        <w:t xml:space="preserve">  </w:t>
      </w:r>
      <w:r w:rsidR="00FF52B6">
        <w:rPr>
          <w:rFonts w:ascii="Arial" w:hAnsi="Arial" w:cs="Arial"/>
          <w:sz w:val="22"/>
          <w:szCs w:val="22"/>
        </w:rPr>
        <w:t xml:space="preserve">Safety </w:t>
      </w:r>
      <w:r w:rsidR="00D66C34">
        <w:rPr>
          <w:rFonts w:ascii="Arial" w:hAnsi="Arial" w:cs="Arial"/>
          <w:sz w:val="22"/>
          <w:szCs w:val="22"/>
        </w:rPr>
        <w:t>Specialist</w:t>
      </w:r>
    </w:p>
    <w:p w:rsidR="00D70C9F" w:rsidRDefault="00D70C9F" w:rsidP="005B408E">
      <w:pPr>
        <w:autoSpaceDE w:val="0"/>
        <w:autoSpaceDN w:val="0"/>
        <w:adjustRightInd w:val="0"/>
        <w:rPr>
          <w:rFonts w:ascii="Arial" w:hAnsi="Arial" w:cs="Arial"/>
          <w:sz w:val="22"/>
          <w:szCs w:val="22"/>
        </w:rPr>
      </w:pPr>
    </w:p>
    <w:p w:rsidR="005C34DE" w:rsidRDefault="005C34DE" w:rsidP="0017009B">
      <w:pPr>
        <w:autoSpaceDE w:val="0"/>
        <w:autoSpaceDN w:val="0"/>
        <w:adjustRightInd w:val="0"/>
        <w:jc w:val="center"/>
        <w:rPr>
          <w:rFonts w:ascii="Arial" w:hAnsi="Arial" w:cs="Arial"/>
          <w:b/>
          <w:sz w:val="36"/>
          <w:szCs w:val="36"/>
        </w:rPr>
      </w:pPr>
    </w:p>
    <w:p w:rsidR="005C34DE" w:rsidRDefault="005C34DE" w:rsidP="0017009B">
      <w:pPr>
        <w:autoSpaceDE w:val="0"/>
        <w:autoSpaceDN w:val="0"/>
        <w:adjustRightInd w:val="0"/>
        <w:jc w:val="center"/>
        <w:rPr>
          <w:rFonts w:ascii="Arial" w:hAnsi="Arial" w:cs="Arial"/>
          <w:b/>
          <w:sz w:val="36"/>
          <w:szCs w:val="36"/>
        </w:rPr>
      </w:pPr>
    </w:p>
    <w:p w:rsidR="005C34DE" w:rsidRDefault="005C34DE" w:rsidP="0017009B">
      <w:pPr>
        <w:autoSpaceDE w:val="0"/>
        <w:autoSpaceDN w:val="0"/>
        <w:adjustRightInd w:val="0"/>
        <w:jc w:val="center"/>
        <w:rPr>
          <w:rFonts w:ascii="Arial" w:hAnsi="Arial" w:cs="Arial"/>
          <w:b/>
          <w:sz w:val="36"/>
          <w:szCs w:val="36"/>
        </w:rPr>
      </w:pPr>
    </w:p>
    <w:p w:rsidR="00645DC4" w:rsidRPr="001A2579" w:rsidRDefault="00645DC4" w:rsidP="0017009B">
      <w:pPr>
        <w:autoSpaceDE w:val="0"/>
        <w:autoSpaceDN w:val="0"/>
        <w:adjustRightInd w:val="0"/>
        <w:jc w:val="center"/>
        <w:rPr>
          <w:rFonts w:ascii="Arial" w:hAnsi="Arial" w:cs="Arial"/>
          <w:b/>
          <w:sz w:val="36"/>
          <w:szCs w:val="36"/>
        </w:rPr>
      </w:pPr>
      <w:r w:rsidRPr="001A2579">
        <w:rPr>
          <w:rFonts w:ascii="Arial" w:hAnsi="Arial" w:cs="Arial"/>
          <w:b/>
          <w:sz w:val="36"/>
          <w:szCs w:val="36"/>
        </w:rPr>
        <w:t>Contractor Safety Management Orientation Manual</w:t>
      </w:r>
    </w:p>
    <w:p w:rsidR="00645DC4" w:rsidRPr="00645DC4" w:rsidRDefault="00645DC4" w:rsidP="005B408E">
      <w:pPr>
        <w:autoSpaceDE w:val="0"/>
        <w:autoSpaceDN w:val="0"/>
        <w:adjustRightInd w:val="0"/>
        <w:rPr>
          <w:rFonts w:ascii="Arial" w:hAnsi="Arial" w:cs="Arial"/>
          <w:b/>
        </w:rPr>
      </w:pPr>
    </w:p>
    <w:p w:rsidR="00341C93" w:rsidRPr="001A2579" w:rsidRDefault="00F34D5D" w:rsidP="001A2579">
      <w:pPr>
        <w:autoSpaceDE w:val="0"/>
        <w:autoSpaceDN w:val="0"/>
        <w:adjustRightInd w:val="0"/>
        <w:jc w:val="center"/>
        <w:rPr>
          <w:rFonts w:ascii="Arial" w:hAnsi="Arial" w:cs="Arial"/>
          <w:b/>
          <w:sz w:val="32"/>
          <w:szCs w:val="32"/>
        </w:rPr>
      </w:pPr>
      <w:r>
        <w:rPr>
          <w:rFonts w:ascii="Arial" w:hAnsi="Arial" w:cs="Arial"/>
          <w:b/>
          <w:sz w:val="32"/>
          <w:szCs w:val="32"/>
        </w:rPr>
        <w:t>Index</w:t>
      </w:r>
    </w:p>
    <w:p w:rsidR="001A2579" w:rsidRPr="00645DC4" w:rsidRDefault="001A2579" w:rsidP="0017009B">
      <w:pPr>
        <w:tabs>
          <w:tab w:val="right" w:pos="9360"/>
        </w:tabs>
        <w:autoSpaceDE w:val="0"/>
        <w:autoSpaceDN w:val="0"/>
        <w:adjustRightInd w:val="0"/>
        <w:jc w:val="center"/>
        <w:rPr>
          <w:rFonts w:ascii="Arial" w:hAnsi="Arial" w:cs="Arial"/>
          <w:b/>
        </w:rPr>
      </w:pPr>
    </w:p>
    <w:p w:rsidR="00234FF1" w:rsidRPr="004C43E0" w:rsidRDefault="004C43E0" w:rsidP="0017009B">
      <w:pPr>
        <w:tabs>
          <w:tab w:val="right" w:pos="9360"/>
          <w:tab w:val="right" w:pos="10800"/>
        </w:tabs>
        <w:rPr>
          <w:rFonts w:ascii="Arial" w:hAnsi="Arial" w:cs="Arial"/>
          <w:u w:val="single"/>
        </w:rPr>
      </w:pPr>
      <w:r>
        <w:rPr>
          <w:rFonts w:ascii="Times New Roman" w:hAnsi="Times New Roman"/>
          <w:b/>
        </w:rPr>
        <w:tab/>
      </w:r>
      <w:r w:rsidRPr="004C43E0">
        <w:rPr>
          <w:rFonts w:ascii="Arial" w:hAnsi="Arial" w:cs="Arial"/>
          <w:u w:val="single"/>
        </w:rPr>
        <w:t>Page</w:t>
      </w:r>
    </w:p>
    <w:p w:rsidR="004C43E0" w:rsidRDefault="00234FF1" w:rsidP="00FE62A2">
      <w:pPr>
        <w:numPr>
          <w:ilvl w:val="0"/>
          <w:numId w:val="31"/>
        </w:numPr>
        <w:tabs>
          <w:tab w:val="left" w:pos="720"/>
          <w:tab w:val="left" w:pos="1350"/>
          <w:tab w:val="right" w:leader="dot" w:pos="9360"/>
          <w:tab w:val="right" w:leader="dot" w:pos="10800"/>
        </w:tabs>
        <w:rPr>
          <w:rFonts w:ascii="Arial" w:hAnsi="Arial" w:cs="Arial"/>
        </w:rPr>
      </w:pPr>
      <w:r>
        <w:rPr>
          <w:rFonts w:ascii="Arial" w:hAnsi="Arial" w:cs="Arial"/>
        </w:rPr>
        <w:t>Project Site Safety</w:t>
      </w:r>
      <w:r w:rsidR="003314CD">
        <w:rPr>
          <w:rFonts w:ascii="Arial" w:hAnsi="Arial" w:cs="Arial"/>
        </w:rPr>
        <w:t xml:space="preserve"> and Life Safety</w:t>
      </w:r>
    </w:p>
    <w:p w:rsidR="004C43E0" w:rsidRDefault="004C43E0" w:rsidP="00FE62A2">
      <w:pPr>
        <w:numPr>
          <w:ilvl w:val="1"/>
          <w:numId w:val="31"/>
        </w:numPr>
        <w:tabs>
          <w:tab w:val="left" w:pos="720"/>
          <w:tab w:val="left" w:pos="1350"/>
          <w:tab w:val="right" w:leader="dot" w:pos="9360"/>
          <w:tab w:val="right" w:leader="dot" w:pos="10800"/>
        </w:tabs>
        <w:rPr>
          <w:rFonts w:ascii="Arial" w:hAnsi="Arial" w:cs="Arial"/>
        </w:rPr>
      </w:pPr>
      <w:r w:rsidRPr="004C43E0">
        <w:rPr>
          <w:rFonts w:ascii="Arial" w:hAnsi="Arial" w:cs="Arial"/>
        </w:rPr>
        <w:t>O</w:t>
      </w:r>
      <w:r w:rsidR="00AF47D4" w:rsidRPr="004C43E0">
        <w:rPr>
          <w:rFonts w:ascii="Arial" w:hAnsi="Arial" w:cs="Arial"/>
        </w:rPr>
        <w:t>rientation to Cons</w:t>
      </w:r>
      <w:r w:rsidR="00234FF1" w:rsidRPr="004C43E0">
        <w:rPr>
          <w:rFonts w:ascii="Arial" w:hAnsi="Arial" w:cs="Arial"/>
        </w:rPr>
        <w:t>truction Safety and Life Safety Management</w:t>
      </w:r>
      <w:r>
        <w:rPr>
          <w:rFonts w:ascii="Arial" w:hAnsi="Arial" w:cs="Arial"/>
        </w:rPr>
        <w:tab/>
      </w:r>
      <w:r w:rsidR="008366EF">
        <w:rPr>
          <w:rFonts w:ascii="Arial" w:hAnsi="Arial" w:cs="Arial"/>
        </w:rPr>
        <w:t>5</w:t>
      </w:r>
    </w:p>
    <w:p w:rsidR="000842AD" w:rsidRPr="004C43E0" w:rsidRDefault="000842AD" w:rsidP="00FE62A2">
      <w:pPr>
        <w:numPr>
          <w:ilvl w:val="1"/>
          <w:numId w:val="31"/>
        </w:numPr>
        <w:tabs>
          <w:tab w:val="left" w:pos="720"/>
          <w:tab w:val="left" w:pos="1350"/>
          <w:tab w:val="right" w:leader="dot" w:pos="9360"/>
          <w:tab w:val="right" w:leader="dot" w:pos="10800"/>
        </w:tabs>
        <w:rPr>
          <w:rFonts w:ascii="Arial" w:hAnsi="Arial" w:cs="Arial"/>
        </w:rPr>
      </w:pPr>
      <w:r w:rsidRPr="004C43E0">
        <w:rPr>
          <w:rFonts w:ascii="Arial" w:hAnsi="Arial" w:cs="Arial"/>
        </w:rPr>
        <w:t>Guideline for Construction Safety Management</w:t>
      </w:r>
      <w:r w:rsidR="004C43E0" w:rsidRPr="004C43E0">
        <w:rPr>
          <w:rFonts w:ascii="Arial" w:hAnsi="Arial" w:cs="Arial"/>
        </w:rPr>
        <w:tab/>
      </w:r>
      <w:r w:rsidR="00E06EDD">
        <w:rPr>
          <w:rFonts w:ascii="Arial" w:hAnsi="Arial" w:cs="Arial"/>
        </w:rPr>
        <w:t>9</w:t>
      </w:r>
    </w:p>
    <w:p w:rsidR="000842AD" w:rsidRPr="00DA57AD" w:rsidRDefault="000842AD" w:rsidP="00FE62A2">
      <w:pPr>
        <w:numPr>
          <w:ilvl w:val="1"/>
          <w:numId w:val="31"/>
        </w:numPr>
        <w:tabs>
          <w:tab w:val="left" w:pos="720"/>
          <w:tab w:val="left" w:pos="1350"/>
          <w:tab w:val="right" w:leader="dot" w:pos="9360"/>
          <w:tab w:val="right" w:leader="dot" w:pos="10800"/>
        </w:tabs>
        <w:rPr>
          <w:rFonts w:ascii="Arial" w:hAnsi="Arial" w:cs="Arial"/>
          <w:szCs w:val="24"/>
        </w:rPr>
      </w:pPr>
      <w:r w:rsidRPr="00DA57AD">
        <w:rPr>
          <w:rFonts w:ascii="Arial" w:hAnsi="Arial" w:cs="Arial"/>
          <w:szCs w:val="24"/>
        </w:rPr>
        <w:t>Safety Specifications and Life Safety Requirements</w:t>
      </w:r>
      <w:r w:rsidR="004C43E0">
        <w:rPr>
          <w:rFonts w:ascii="Arial" w:hAnsi="Arial" w:cs="Arial"/>
          <w:szCs w:val="24"/>
        </w:rPr>
        <w:tab/>
      </w:r>
      <w:r w:rsidR="001C045A">
        <w:rPr>
          <w:rFonts w:ascii="Arial" w:hAnsi="Arial" w:cs="Arial"/>
          <w:szCs w:val="24"/>
        </w:rPr>
        <w:t>15</w:t>
      </w:r>
    </w:p>
    <w:p w:rsidR="000842AD" w:rsidRPr="00DA57AD" w:rsidRDefault="000842AD" w:rsidP="00FE62A2">
      <w:pPr>
        <w:numPr>
          <w:ilvl w:val="1"/>
          <w:numId w:val="31"/>
        </w:numPr>
        <w:tabs>
          <w:tab w:val="left" w:pos="720"/>
          <w:tab w:val="left" w:pos="1350"/>
          <w:tab w:val="right" w:leader="dot" w:pos="9360"/>
          <w:tab w:val="right" w:leader="dot" w:pos="10800"/>
        </w:tabs>
        <w:rPr>
          <w:rFonts w:ascii="Arial" w:hAnsi="Arial" w:cs="Arial"/>
          <w:szCs w:val="24"/>
        </w:rPr>
      </w:pPr>
      <w:r w:rsidRPr="00DA57AD">
        <w:rPr>
          <w:rFonts w:ascii="Arial" w:hAnsi="Arial" w:cs="Arial"/>
          <w:szCs w:val="24"/>
        </w:rPr>
        <w:t>Emergency Information</w:t>
      </w:r>
      <w:r>
        <w:rPr>
          <w:rFonts w:ascii="Arial" w:hAnsi="Arial" w:cs="Arial"/>
          <w:szCs w:val="24"/>
        </w:rPr>
        <w:t xml:space="preserve"> a</w:t>
      </w:r>
      <w:r w:rsidRPr="00DA57AD">
        <w:rPr>
          <w:rFonts w:ascii="Arial" w:hAnsi="Arial" w:cs="Arial"/>
          <w:szCs w:val="24"/>
        </w:rPr>
        <w:t>nd</w:t>
      </w:r>
      <w:r>
        <w:rPr>
          <w:rFonts w:ascii="Arial" w:hAnsi="Arial" w:cs="Arial"/>
          <w:szCs w:val="24"/>
        </w:rPr>
        <w:t xml:space="preserve"> </w:t>
      </w:r>
      <w:r w:rsidRPr="00DA57AD">
        <w:rPr>
          <w:rFonts w:ascii="Arial" w:hAnsi="Arial" w:cs="Arial"/>
          <w:szCs w:val="24"/>
        </w:rPr>
        <w:t>Contact Information</w:t>
      </w:r>
      <w:r w:rsidR="004C43E0">
        <w:rPr>
          <w:rFonts w:ascii="Arial" w:hAnsi="Arial" w:cs="Arial"/>
          <w:szCs w:val="24"/>
        </w:rPr>
        <w:tab/>
      </w:r>
      <w:r w:rsidR="001C045A">
        <w:rPr>
          <w:rFonts w:ascii="Arial" w:hAnsi="Arial" w:cs="Arial"/>
          <w:szCs w:val="24"/>
        </w:rPr>
        <w:t>17</w:t>
      </w:r>
    </w:p>
    <w:p w:rsidR="00577672" w:rsidRDefault="000842AD" w:rsidP="00FE62A2">
      <w:pPr>
        <w:numPr>
          <w:ilvl w:val="0"/>
          <w:numId w:val="31"/>
        </w:numPr>
        <w:tabs>
          <w:tab w:val="left" w:pos="720"/>
          <w:tab w:val="left" w:pos="1350"/>
          <w:tab w:val="right" w:leader="dot" w:pos="9360"/>
          <w:tab w:val="right" w:leader="dot" w:pos="10800"/>
        </w:tabs>
        <w:rPr>
          <w:rFonts w:ascii="Arial" w:hAnsi="Arial" w:cs="Arial"/>
          <w:szCs w:val="24"/>
        </w:rPr>
      </w:pPr>
      <w:r w:rsidRPr="00DA57AD">
        <w:rPr>
          <w:rFonts w:ascii="Arial" w:hAnsi="Arial" w:cs="Arial"/>
          <w:szCs w:val="24"/>
        </w:rPr>
        <w:t xml:space="preserve">Lancaster General Hospital </w:t>
      </w:r>
      <w:r w:rsidR="00577672">
        <w:rPr>
          <w:rFonts w:ascii="Arial" w:hAnsi="Arial" w:cs="Arial"/>
          <w:szCs w:val="24"/>
        </w:rPr>
        <w:t>&amp;</w:t>
      </w:r>
      <w:r>
        <w:rPr>
          <w:rFonts w:ascii="Arial" w:hAnsi="Arial" w:cs="Arial"/>
          <w:szCs w:val="24"/>
        </w:rPr>
        <w:t xml:space="preserve"> </w:t>
      </w:r>
      <w:r w:rsidRPr="00DA57AD">
        <w:rPr>
          <w:rFonts w:ascii="Arial" w:hAnsi="Arial" w:cs="Arial"/>
          <w:szCs w:val="24"/>
        </w:rPr>
        <w:t>OSHA Voluntary Protection Program</w:t>
      </w:r>
    </w:p>
    <w:p w:rsidR="000842AD" w:rsidRPr="00577672" w:rsidRDefault="00577672" w:rsidP="00FE62A2">
      <w:pPr>
        <w:numPr>
          <w:ilvl w:val="1"/>
          <w:numId w:val="31"/>
        </w:numPr>
        <w:tabs>
          <w:tab w:val="left" w:pos="720"/>
          <w:tab w:val="left" w:pos="1350"/>
          <w:tab w:val="right" w:leader="dot" w:pos="9360"/>
          <w:tab w:val="right" w:leader="dot" w:pos="10800"/>
        </w:tabs>
        <w:rPr>
          <w:rFonts w:ascii="Arial" w:hAnsi="Arial" w:cs="Arial"/>
          <w:bCs/>
          <w:szCs w:val="24"/>
        </w:rPr>
      </w:pPr>
      <w:r w:rsidRPr="00577672">
        <w:rPr>
          <w:rFonts w:ascii="Arial" w:hAnsi="Arial" w:cs="Arial"/>
          <w:szCs w:val="24"/>
        </w:rPr>
        <w:tab/>
      </w:r>
      <w:r w:rsidR="000842AD" w:rsidRPr="00577672">
        <w:rPr>
          <w:rFonts w:ascii="Arial" w:hAnsi="Arial" w:cs="Arial"/>
          <w:bCs/>
          <w:szCs w:val="24"/>
        </w:rPr>
        <w:t>All About VPP</w:t>
      </w:r>
      <w:r w:rsidR="004C43E0" w:rsidRPr="00577672">
        <w:rPr>
          <w:rFonts w:ascii="Arial" w:hAnsi="Arial" w:cs="Arial"/>
          <w:bCs/>
          <w:szCs w:val="24"/>
        </w:rPr>
        <w:tab/>
      </w:r>
      <w:r w:rsidR="001C045A">
        <w:rPr>
          <w:rFonts w:ascii="Arial" w:hAnsi="Arial" w:cs="Arial"/>
          <w:bCs/>
          <w:szCs w:val="24"/>
        </w:rPr>
        <w:t>18</w:t>
      </w:r>
    </w:p>
    <w:p w:rsidR="000842AD" w:rsidRPr="000842AD" w:rsidRDefault="000842AD" w:rsidP="00FE62A2">
      <w:pPr>
        <w:numPr>
          <w:ilvl w:val="1"/>
          <w:numId w:val="31"/>
        </w:numPr>
        <w:tabs>
          <w:tab w:val="left" w:pos="720"/>
          <w:tab w:val="left" w:pos="1350"/>
          <w:tab w:val="right" w:leader="dot" w:pos="9360"/>
          <w:tab w:val="right" w:leader="dot" w:pos="10800"/>
        </w:tabs>
        <w:rPr>
          <w:rFonts w:ascii="Arial" w:hAnsi="Arial" w:cs="Arial"/>
          <w:szCs w:val="24"/>
        </w:rPr>
      </w:pPr>
      <w:r w:rsidRPr="000842AD">
        <w:rPr>
          <w:rFonts w:ascii="Arial" w:hAnsi="Arial" w:cs="Arial"/>
          <w:szCs w:val="24"/>
        </w:rPr>
        <w:t>Lancaster General Request for Injury and Illness Rate Information</w:t>
      </w:r>
      <w:r w:rsidR="004C43E0">
        <w:rPr>
          <w:rFonts w:ascii="Arial" w:hAnsi="Arial" w:cs="Arial"/>
          <w:szCs w:val="24"/>
        </w:rPr>
        <w:tab/>
      </w:r>
      <w:r w:rsidR="001C045A">
        <w:rPr>
          <w:rFonts w:ascii="Arial" w:hAnsi="Arial" w:cs="Arial"/>
          <w:szCs w:val="24"/>
        </w:rPr>
        <w:t>19</w:t>
      </w:r>
    </w:p>
    <w:p w:rsidR="00D95556" w:rsidRDefault="00D95556" w:rsidP="0017009B">
      <w:pPr>
        <w:rPr>
          <w:rFonts w:ascii="Arial" w:hAnsi="Arial" w:cs="Arial"/>
          <w:b/>
          <w:sz w:val="40"/>
          <w:szCs w:val="40"/>
        </w:rPr>
      </w:pPr>
    </w:p>
    <w:p w:rsidR="006B0F93" w:rsidRDefault="006B0F93">
      <w:pPr>
        <w:rPr>
          <w:rFonts w:ascii="Arial" w:hAnsi="Arial" w:cs="Arial"/>
          <w:b/>
          <w:sz w:val="40"/>
          <w:szCs w:val="40"/>
        </w:rPr>
      </w:pPr>
    </w:p>
    <w:p w:rsidR="006B0F93" w:rsidRPr="006B0F93" w:rsidRDefault="006B0F93" w:rsidP="006B0F93">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FB6824" w:rsidRDefault="00FB6824">
      <w:pPr>
        <w:rPr>
          <w:rFonts w:ascii="Arial" w:hAnsi="Arial" w:cs="Arial"/>
          <w:sz w:val="40"/>
          <w:szCs w:val="40"/>
        </w:rPr>
      </w:pPr>
    </w:p>
    <w:p w:rsidR="008366EF" w:rsidRDefault="00751EB9" w:rsidP="006B0F93">
      <w:pPr>
        <w:rPr>
          <w:rFonts w:ascii="Arial" w:hAnsi="Arial" w:cs="Arial"/>
          <w:sz w:val="20"/>
        </w:rPr>
      </w:pPr>
      <w:r>
        <w:rPr>
          <w:rFonts w:ascii="Arial" w:hAnsi="Arial" w:cs="Arial"/>
          <w:sz w:val="20"/>
        </w:rPr>
        <w:t xml:space="preserve">Created: </w:t>
      </w:r>
      <w:r w:rsidR="00FB6824">
        <w:rPr>
          <w:rFonts w:ascii="Arial" w:hAnsi="Arial" w:cs="Arial"/>
          <w:sz w:val="20"/>
        </w:rPr>
        <w:t xml:space="preserve"> May 2010</w:t>
      </w:r>
    </w:p>
    <w:p w:rsidR="006B0F93" w:rsidRDefault="008366EF" w:rsidP="006B0F93">
      <w:pPr>
        <w:rPr>
          <w:rFonts w:ascii="Arial" w:hAnsi="Arial" w:cs="Arial"/>
          <w:sz w:val="40"/>
          <w:szCs w:val="40"/>
        </w:rPr>
      </w:pPr>
      <w:r>
        <w:rPr>
          <w:rFonts w:ascii="Arial" w:hAnsi="Arial" w:cs="Arial"/>
          <w:sz w:val="20"/>
        </w:rPr>
        <w:t xml:space="preserve">Revised: </w:t>
      </w:r>
      <w:r w:rsidR="00DE4E7A">
        <w:rPr>
          <w:rFonts w:ascii="Arial" w:hAnsi="Arial" w:cs="Arial"/>
          <w:sz w:val="20"/>
        </w:rPr>
        <w:t>February</w:t>
      </w:r>
      <w:r w:rsidR="00307569">
        <w:rPr>
          <w:rFonts w:ascii="Arial" w:hAnsi="Arial" w:cs="Arial"/>
          <w:sz w:val="20"/>
        </w:rPr>
        <w:t xml:space="preserve"> 2019</w:t>
      </w:r>
      <w:r w:rsidR="00CD5F4F">
        <w:rPr>
          <w:rFonts w:ascii="Arial" w:hAnsi="Arial" w:cs="Arial"/>
          <w:sz w:val="40"/>
          <w:szCs w:val="40"/>
        </w:rPr>
        <w:br w:type="page"/>
      </w:r>
    </w:p>
    <w:p w:rsidR="00D95556" w:rsidRPr="006B0F93" w:rsidRDefault="00D95556" w:rsidP="006B0F93">
      <w:pPr>
        <w:rPr>
          <w:rFonts w:ascii="Arial" w:hAnsi="Arial" w:cs="Arial"/>
          <w:sz w:val="40"/>
          <w:szCs w:val="40"/>
        </w:rPr>
        <w:sectPr w:rsidR="00D95556" w:rsidRPr="006B0F93" w:rsidSect="00F966BF">
          <w:footerReference w:type="default" r:id="rId10"/>
          <w:type w:val="continuous"/>
          <w:pgSz w:w="12240" w:h="15840" w:code="1"/>
          <w:pgMar w:top="720" w:right="720" w:bottom="720" w:left="720" w:header="720" w:footer="720" w:gutter="1008"/>
          <w:cols w:space="720"/>
          <w:docGrid w:linePitch="326"/>
        </w:sectPr>
      </w:pPr>
    </w:p>
    <w:tbl>
      <w:tblPr>
        <w:tblStyle w:val="TableGrid"/>
        <w:tblpPr w:leftFromText="180" w:rightFromText="180" w:vertAnchor="text" w:horzAnchor="page" w:tblpX="1784" w:tblpY="-899"/>
        <w:tblW w:w="104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32"/>
        <w:gridCol w:w="72"/>
        <w:gridCol w:w="5004"/>
        <w:gridCol w:w="437"/>
      </w:tblGrid>
      <w:tr w:rsidR="002C26F8" w:rsidTr="002C26F8">
        <w:tc>
          <w:tcPr>
            <w:tcW w:w="4932" w:type="dxa"/>
          </w:tcPr>
          <w:p w:rsidR="002C26F8" w:rsidRDefault="002C26F8" w:rsidP="002C26F8">
            <w:r>
              <w:rPr>
                <w:rFonts w:ascii="Arial" w:hAnsi="Arial" w:cs="Arial"/>
                <w:b/>
                <w:noProof/>
                <w:sz w:val="40"/>
                <w:szCs w:val="40"/>
              </w:rPr>
              <w:lastRenderedPageBreak/>
              <mc:AlternateContent>
                <mc:Choice Requires="wps">
                  <w:drawing>
                    <wp:anchor distT="0" distB="0" distL="114300" distR="114300" simplePos="0" relativeHeight="251667456" behindDoc="0" locked="0" layoutInCell="1" allowOverlap="1" wp14:anchorId="3AC12861" wp14:editId="1F36EE4D">
                      <wp:simplePos x="0" y="0"/>
                      <wp:positionH relativeFrom="column">
                        <wp:posOffset>1009650</wp:posOffset>
                      </wp:positionH>
                      <wp:positionV relativeFrom="paragraph">
                        <wp:posOffset>-389255</wp:posOffset>
                      </wp:positionV>
                      <wp:extent cx="4714875" cy="371475"/>
                      <wp:effectExtent l="11430" t="13970" r="7620" b="508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71475"/>
                              </a:xfrm>
                              <a:prstGeom prst="rect">
                                <a:avLst/>
                              </a:prstGeom>
                              <a:solidFill>
                                <a:srgbClr val="FFFFFF"/>
                              </a:solidFill>
                              <a:ln w="9525">
                                <a:solidFill>
                                  <a:srgbClr val="FFFFFF"/>
                                </a:solidFill>
                                <a:miter lim="800000"/>
                                <a:headEnd/>
                                <a:tailEnd/>
                              </a:ln>
                            </wps:spPr>
                            <wps:txbx>
                              <w:txbxContent>
                                <w:p w:rsidR="00A62DD4" w:rsidRDefault="00A62DD4" w:rsidP="002C26F8">
                                  <w:pPr>
                                    <w:jc w:val="center"/>
                                  </w:pPr>
                                  <w:r>
                                    <w:t>Orientation to Construction Safety and Life Safety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12861" id="_x0000_t202" coordsize="21600,21600" o:spt="202" path="m,l,21600r21600,l21600,xe">
                      <v:stroke joinstyle="miter"/>
                      <v:path gradientshapeok="t" o:connecttype="rect"/>
                    </v:shapetype>
                    <v:shape id="Text Box 19" o:spid="_x0000_s1026" type="#_x0000_t202" style="position:absolute;margin-left:79.5pt;margin-top:-30.65pt;width:371.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" strokecolor="white">
                      <v:textbox>
                        <w:txbxContent>
                          <w:p w:rsidR="00A62DD4" w:rsidRDefault="00A62DD4" w:rsidP="002C26F8">
                            <w:pPr>
                              <w:jc w:val="center"/>
                            </w:pPr>
                            <w:r>
                              <w:t>Orientation to Construction Safety and Life Safety Management</w:t>
                            </w:r>
                          </w:p>
                        </w:txbxContent>
                      </v:textbox>
                    </v:shape>
                  </w:pict>
                </mc:Fallback>
              </mc:AlternateContent>
            </w:r>
            <w:r w:rsidRPr="00CB0328">
              <w:rPr>
                <w:rFonts w:ascii="Arial" w:hAnsi="Arial" w:cs="Arial"/>
                <w:b/>
                <w:sz w:val="40"/>
                <w:szCs w:val="40"/>
              </w:rPr>
              <w:br w:type="page"/>
            </w:r>
          </w:p>
          <w:p w:rsidR="002C26F8" w:rsidRDefault="00A62DD4" w:rsidP="002C26F8">
            <w:r w:rsidRPr="00A62DD4">
              <w:drawing>
                <wp:inline distT="0" distB="0" distL="0" distR="0" wp14:anchorId="1F126418" wp14:editId="2F4B2CAE">
                  <wp:extent cx="2994660" cy="1684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4660" cy="1684020"/>
                          </a:xfrm>
                          <a:prstGeom prst="rect">
                            <a:avLst/>
                          </a:prstGeom>
                        </pic:spPr>
                      </pic:pic>
                    </a:graphicData>
                  </a:graphic>
                </wp:inline>
              </w:drawing>
            </w:r>
          </w:p>
          <w:p w:rsidR="002C26F8" w:rsidRDefault="002C26F8" w:rsidP="002C26F8"/>
          <w:p w:rsidR="002C26F8" w:rsidRDefault="002C26F8" w:rsidP="002C26F8"/>
          <w:p w:rsidR="002C26F8" w:rsidRDefault="002C26F8" w:rsidP="002C26F8"/>
        </w:tc>
        <w:tc>
          <w:tcPr>
            <w:tcW w:w="5513" w:type="dxa"/>
            <w:gridSpan w:val="3"/>
          </w:tcPr>
          <w:p w:rsidR="002C26F8" w:rsidRDefault="00A62DD4" w:rsidP="002C26F8">
            <w:r w:rsidRPr="00A62DD4">
              <w:drawing>
                <wp:inline distT="0" distB="0" distL="0" distR="0" wp14:anchorId="4E494C19" wp14:editId="73F63E20">
                  <wp:extent cx="3363595" cy="189166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3595" cy="1891665"/>
                          </a:xfrm>
                          <a:prstGeom prst="rect">
                            <a:avLst/>
                          </a:prstGeom>
                        </pic:spPr>
                      </pic:pic>
                    </a:graphicData>
                  </a:graphic>
                </wp:inline>
              </w:drawing>
            </w:r>
          </w:p>
        </w:tc>
      </w:tr>
      <w:tr w:rsidR="002C26F8" w:rsidTr="00785905">
        <w:trPr>
          <w:trHeight w:val="4310"/>
        </w:trPr>
        <w:tc>
          <w:tcPr>
            <w:tcW w:w="4932" w:type="dxa"/>
          </w:tcPr>
          <w:p w:rsidR="002C26F8" w:rsidRDefault="002C26F8" w:rsidP="002C26F8"/>
          <w:p w:rsidR="002C26F8" w:rsidRDefault="00A62DD4" w:rsidP="002C26F8">
            <w:r w:rsidRPr="00A62DD4">
              <w:drawing>
                <wp:inline distT="0" distB="0" distL="0" distR="0" wp14:anchorId="16267EF7" wp14:editId="5ADE423F">
                  <wp:extent cx="2994660" cy="1684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660" cy="1684020"/>
                          </a:xfrm>
                          <a:prstGeom prst="rect">
                            <a:avLst/>
                          </a:prstGeom>
                        </pic:spPr>
                      </pic:pic>
                    </a:graphicData>
                  </a:graphic>
                </wp:inline>
              </w:drawing>
            </w:r>
          </w:p>
          <w:p w:rsidR="002C26F8" w:rsidRDefault="002C26F8" w:rsidP="002C26F8"/>
          <w:p w:rsidR="002C26F8" w:rsidRDefault="005F1A62" w:rsidP="002C26F8">
            <w:r w:rsidRPr="00A62DD4">
              <w:drawing>
                <wp:inline distT="0" distB="0" distL="0" distR="0" wp14:anchorId="3CCD7B81" wp14:editId="3207C906">
                  <wp:extent cx="3040380" cy="171005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0380" cy="1710055"/>
                          </a:xfrm>
                          <a:prstGeom prst="rect">
                            <a:avLst/>
                          </a:prstGeom>
                        </pic:spPr>
                      </pic:pic>
                    </a:graphicData>
                  </a:graphic>
                </wp:inline>
              </w:drawing>
            </w:r>
          </w:p>
        </w:tc>
        <w:tc>
          <w:tcPr>
            <w:tcW w:w="5513" w:type="dxa"/>
            <w:gridSpan w:val="3"/>
          </w:tcPr>
          <w:p w:rsidR="002C26F8" w:rsidRDefault="005F1A62" w:rsidP="002C26F8">
            <w:r w:rsidRPr="00A62DD4">
              <w:drawing>
                <wp:inline distT="0" distB="0" distL="0" distR="0" wp14:anchorId="48190B78" wp14:editId="03D9D3FD">
                  <wp:extent cx="2652261" cy="1491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6754" cy="1499766"/>
                          </a:xfrm>
                          <a:prstGeom prst="rect">
                            <a:avLst/>
                          </a:prstGeom>
                        </pic:spPr>
                      </pic:pic>
                    </a:graphicData>
                  </a:graphic>
                </wp:inline>
              </w:drawing>
            </w:r>
            <w:r w:rsidR="00A62DD4" w:rsidRPr="00A62DD4">
              <w:drawing>
                <wp:inline distT="0" distB="0" distL="0" distR="0" wp14:anchorId="389077A4" wp14:editId="6FD614C9">
                  <wp:extent cx="2980829" cy="167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160" cy="1681648"/>
                          </a:xfrm>
                          <a:prstGeom prst="rect">
                            <a:avLst/>
                          </a:prstGeom>
                        </pic:spPr>
                      </pic:pic>
                    </a:graphicData>
                  </a:graphic>
                </wp:inline>
              </w:drawing>
            </w:r>
          </w:p>
        </w:tc>
      </w:tr>
      <w:tr w:rsidR="002C26F8" w:rsidTr="002C26F8">
        <w:tc>
          <w:tcPr>
            <w:tcW w:w="4932" w:type="dxa"/>
          </w:tcPr>
          <w:p w:rsidR="002C26F8" w:rsidRDefault="002C26F8" w:rsidP="002C26F8"/>
        </w:tc>
        <w:tc>
          <w:tcPr>
            <w:tcW w:w="5513" w:type="dxa"/>
            <w:gridSpan w:val="3"/>
          </w:tcPr>
          <w:p w:rsidR="002C26F8" w:rsidRDefault="002C26F8" w:rsidP="002C26F8"/>
        </w:tc>
      </w:tr>
      <w:tr w:rsidR="002C26F8" w:rsidTr="002C26F8">
        <w:trPr>
          <w:gridAfter w:val="1"/>
          <w:wAfter w:w="437" w:type="dxa"/>
        </w:trPr>
        <w:tc>
          <w:tcPr>
            <w:tcW w:w="5004" w:type="dxa"/>
            <w:gridSpan w:val="2"/>
          </w:tcPr>
          <w:p w:rsidR="002C26F8" w:rsidRDefault="005F1A62" w:rsidP="002C26F8">
            <w:r w:rsidRPr="00A62DD4">
              <w:rPr>
                <w:noProof/>
              </w:rPr>
              <w:drawing>
                <wp:inline distT="0" distB="0" distL="0" distR="0" wp14:anchorId="27FA50AC" wp14:editId="48F59845">
                  <wp:extent cx="3115733" cy="17526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7943" cy="1770718"/>
                          </a:xfrm>
                          <a:prstGeom prst="rect">
                            <a:avLst/>
                          </a:prstGeom>
                        </pic:spPr>
                      </pic:pic>
                    </a:graphicData>
                  </a:graphic>
                </wp:inline>
              </w:drawing>
            </w:r>
          </w:p>
          <w:p w:rsidR="002C26F8" w:rsidRDefault="002C26F8" w:rsidP="002C26F8"/>
          <w:p w:rsidR="002C26F8" w:rsidRDefault="002C26F8" w:rsidP="002C26F8"/>
          <w:p w:rsidR="002C26F8" w:rsidRDefault="002C26F8" w:rsidP="002C26F8"/>
          <w:p w:rsidR="002C26F8" w:rsidRDefault="002C26F8" w:rsidP="002C26F8">
            <w:pPr>
              <w:rPr>
                <w:rFonts w:ascii="Arial" w:hAnsi="Arial" w:cs="Arial"/>
              </w:rPr>
            </w:pPr>
          </w:p>
        </w:tc>
        <w:tc>
          <w:tcPr>
            <w:tcW w:w="5004" w:type="dxa"/>
          </w:tcPr>
          <w:p w:rsidR="002C26F8" w:rsidRDefault="002C26F8" w:rsidP="002C26F8">
            <w:pPr>
              <w:jc w:val="center"/>
            </w:pPr>
          </w:p>
          <w:p w:rsidR="002C26F8" w:rsidRDefault="005F1A62" w:rsidP="002C26F8">
            <w:pPr>
              <w:jc w:val="center"/>
            </w:pPr>
            <w:r w:rsidRPr="00A62DD4">
              <w:rPr>
                <w:noProof/>
              </w:rPr>
              <w:drawing>
                <wp:inline distT="0" distB="0" distL="0" distR="0" wp14:anchorId="35767F28" wp14:editId="1DF8E857">
                  <wp:extent cx="2924175" cy="16448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6910" cy="1657638"/>
                          </a:xfrm>
                          <a:prstGeom prst="rect">
                            <a:avLst/>
                          </a:prstGeom>
                        </pic:spPr>
                      </pic:pic>
                    </a:graphicData>
                  </a:graphic>
                </wp:inline>
              </w:drawing>
            </w:r>
          </w:p>
          <w:p w:rsidR="002C26F8" w:rsidRDefault="002C26F8" w:rsidP="002C26F8">
            <w:pPr>
              <w:jc w:val="center"/>
              <w:rPr>
                <w:rFonts w:ascii="Arial" w:hAnsi="Arial" w:cs="Arial"/>
              </w:rPr>
            </w:pPr>
          </w:p>
        </w:tc>
      </w:tr>
      <w:tr w:rsidR="002C26F8" w:rsidTr="002C26F8">
        <w:trPr>
          <w:gridAfter w:val="1"/>
          <w:wAfter w:w="437" w:type="dxa"/>
        </w:trPr>
        <w:tc>
          <w:tcPr>
            <w:tcW w:w="5004" w:type="dxa"/>
            <w:gridSpan w:val="2"/>
          </w:tcPr>
          <w:p w:rsidR="002C26F8" w:rsidRDefault="002C26F8" w:rsidP="002C26F8">
            <w:pPr>
              <w:rPr>
                <w:rFonts w:ascii="Arial" w:hAnsi="Arial" w:cs="Arial"/>
              </w:rPr>
            </w:pPr>
          </w:p>
        </w:tc>
        <w:tc>
          <w:tcPr>
            <w:tcW w:w="5004" w:type="dxa"/>
          </w:tcPr>
          <w:p w:rsidR="002C26F8" w:rsidRDefault="002C26F8" w:rsidP="002C26F8">
            <w:pPr>
              <w:jc w:val="center"/>
            </w:pPr>
          </w:p>
          <w:p w:rsidR="002C26F8" w:rsidRDefault="002C26F8" w:rsidP="002C26F8">
            <w:pPr>
              <w:jc w:val="center"/>
            </w:pPr>
          </w:p>
          <w:p w:rsidR="002C26F8" w:rsidRDefault="005F1A62" w:rsidP="002C26F8">
            <w:pPr>
              <w:jc w:val="center"/>
            </w:pPr>
            <w:r w:rsidRPr="00A62DD4">
              <w:rPr>
                <w:rFonts w:ascii="Arial" w:hAnsi="Arial" w:cs="Arial"/>
                <w:sz w:val="20"/>
              </w:rPr>
              <w:lastRenderedPageBreak/>
              <w:drawing>
                <wp:inline distT="0" distB="0" distL="0" distR="0" wp14:anchorId="0EA51DBD" wp14:editId="6F72A22A">
                  <wp:extent cx="2820812" cy="15867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270" cy="1620151"/>
                          </a:xfrm>
                          <a:prstGeom prst="rect">
                            <a:avLst/>
                          </a:prstGeom>
                        </pic:spPr>
                      </pic:pic>
                    </a:graphicData>
                  </a:graphic>
                </wp:inline>
              </w:drawing>
            </w:r>
          </w:p>
          <w:p w:rsidR="002C26F8" w:rsidRDefault="002C26F8" w:rsidP="002C26F8">
            <w:pPr>
              <w:jc w:val="center"/>
              <w:rPr>
                <w:rFonts w:ascii="Arial" w:hAnsi="Arial" w:cs="Arial"/>
              </w:rPr>
            </w:pPr>
          </w:p>
        </w:tc>
      </w:tr>
      <w:tr w:rsidR="002C26F8" w:rsidTr="002C26F8">
        <w:trPr>
          <w:gridAfter w:val="1"/>
          <w:wAfter w:w="437" w:type="dxa"/>
        </w:trPr>
        <w:tc>
          <w:tcPr>
            <w:tcW w:w="5004" w:type="dxa"/>
            <w:gridSpan w:val="2"/>
          </w:tcPr>
          <w:p w:rsidR="002C26F8" w:rsidRDefault="002C26F8" w:rsidP="002C26F8">
            <w:pPr>
              <w:jc w:val="center"/>
              <w:rPr>
                <w:rFonts w:ascii="Arial" w:hAnsi="Arial" w:cs="Arial"/>
              </w:rPr>
            </w:pPr>
          </w:p>
        </w:tc>
        <w:tc>
          <w:tcPr>
            <w:tcW w:w="5004" w:type="dxa"/>
          </w:tcPr>
          <w:p w:rsidR="002C26F8" w:rsidRDefault="002C26F8" w:rsidP="002C26F8">
            <w:pPr>
              <w:jc w:val="center"/>
              <w:rPr>
                <w:rFonts w:ascii="Arial" w:hAnsi="Arial" w:cs="Arial"/>
              </w:rPr>
            </w:pPr>
          </w:p>
        </w:tc>
      </w:tr>
    </w:tbl>
    <w:p w:rsidR="00D95556" w:rsidRPr="004C43E0" w:rsidRDefault="005F1A62" w:rsidP="0017009B">
      <w:pPr>
        <w:rPr>
          <w:rFonts w:ascii="Arial" w:hAnsi="Arial" w:cs="Arial"/>
          <w:b/>
          <w:sz w:val="40"/>
          <w:szCs w:val="40"/>
        </w:rPr>
      </w:pPr>
      <w:r w:rsidRPr="00A62DD4">
        <w:drawing>
          <wp:anchor distT="0" distB="0" distL="114300" distR="114300" simplePos="0" relativeHeight="251676672" behindDoc="0" locked="0" layoutInCell="1" allowOverlap="1">
            <wp:simplePos x="0" y="0"/>
            <wp:positionH relativeFrom="column">
              <wp:posOffset>-430530</wp:posOffset>
            </wp:positionH>
            <wp:positionV relativeFrom="paragraph">
              <wp:posOffset>0</wp:posOffset>
            </wp:positionV>
            <wp:extent cx="2670810" cy="167894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70810" cy="1678940"/>
                    </a:xfrm>
                    <a:prstGeom prst="rect">
                      <a:avLst/>
                    </a:prstGeom>
                  </pic:spPr>
                </pic:pic>
              </a:graphicData>
            </a:graphic>
            <wp14:sizeRelH relativeFrom="margin">
              <wp14:pctWidth>0</wp14:pctWidth>
            </wp14:sizeRelH>
            <wp14:sizeRelV relativeFrom="margin">
              <wp14:pctHeight>0</wp14:pctHeight>
            </wp14:sizeRelV>
          </wp:anchor>
        </w:drawing>
      </w:r>
      <w:r w:rsidR="002C26F8">
        <w:rPr>
          <w:rFonts w:ascii="Arial" w:hAnsi="Arial" w:cs="Arial"/>
          <w:b/>
          <w:sz w:val="40"/>
          <w:szCs w:val="40"/>
        </w:rPr>
        <w:br w:type="textWrapping" w:clear="all"/>
      </w:r>
      <w:r w:rsidRPr="00A62DD4">
        <w:rPr>
          <w:rFonts w:ascii="Arial" w:hAnsi="Arial" w:cs="Arial"/>
          <w:sz w:val="20"/>
        </w:rPr>
        <w:drawing>
          <wp:inline distT="0" distB="0" distL="0" distR="0" wp14:anchorId="55291BEE" wp14:editId="25215F71">
            <wp:extent cx="2980055" cy="167628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7557" cy="1714251"/>
                    </a:xfrm>
                    <a:prstGeom prst="rect">
                      <a:avLst/>
                    </a:prstGeom>
                  </pic:spPr>
                </pic:pic>
              </a:graphicData>
            </a:graphic>
          </wp:inline>
        </w:drawing>
      </w:r>
      <w:r w:rsidRPr="00A62DD4">
        <w:rPr>
          <w:rFonts w:ascii="Arial" w:hAnsi="Arial" w:cs="Arial"/>
          <w:sz w:val="20"/>
        </w:rPr>
        <w:drawing>
          <wp:inline distT="0" distB="0" distL="0" distR="0" wp14:anchorId="18F9A351" wp14:editId="3BFB2548">
            <wp:extent cx="3081655" cy="1733432"/>
            <wp:effectExtent l="0" t="0" r="444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9043" cy="1748838"/>
                    </a:xfrm>
                    <a:prstGeom prst="rect">
                      <a:avLst/>
                    </a:prstGeom>
                  </pic:spPr>
                </pic:pic>
              </a:graphicData>
            </a:graphic>
          </wp:inline>
        </w:drawing>
      </w:r>
    </w:p>
    <w:p w:rsidR="003E4DEF" w:rsidRDefault="003E4DEF" w:rsidP="003314CD">
      <w:pPr>
        <w:jc w:val="center"/>
        <w:rPr>
          <w:rFonts w:ascii="Arial" w:hAnsi="Arial" w:cs="Arial"/>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285"/>
      </w:tblGrid>
      <w:tr w:rsidR="002C26F8" w:rsidTr="002C26F8">
        <w:trPr>
          <w:trHeight w:val="269"/>
        </w:trPr>
        <w:tc>
          <w:tcPr>
            <w:tcW w:w="4671" w:type="dxa"/>
          </w:tcPr>
          <w:p w:rsidR="002C26F8" w:rsidRDefault="002C26F8" w:rsidP="002C26F8"/>
        </w:tc>
        <w:tc>
          <w:tcPr>
            <w:tcW w:w="285" w:type="dxa"/>
          </w:tcPr>
          <w:p w:rsidR="002C26F8" w:rsidRDefault="002C26F8" w:rsidP="002C26F8">
            <w:pPr>
              <w:rPr>
                <w:rFonts w:ascii="Arial" w:hAnsi="Arial" w:cs="Arial"/>
              </w:rPr>
            </w:pPr>
          </w:p>
        </w:tc>
      </w:tr>
      <w:tr w:rsidR="002C26F8" w:rsidTr="002C26F8">
        <w:trPr>
          <w:trHeight w:val="284"/>
        </w:trPr>
        <w:tc>
          <w:tcPr>
            <w:tcW w:w="4671" w:type="dxa"/>
          </w:tcPr>
          <w:p w:rsidR="002C26F8" w:rsidRDefault="005F1A62" w:rsidP="002C26F8">
            <w:r w:rsidRPr="00A62DD4">
              <w:rPr>
                <w:rFonts w:ascii="Arial" w:hAnsi="Arial" w:cs="Arial"/>
                <w:sz w:val="20"/>
              </w:rPr>
              <w:drawing>
                <wp:inline distT="0" distB="0" distL="0" distR="0" wp14:anchorId="7E0AC3EE" wp14:editId="7E0B7C31">
                  <wp:extent cx="2895600" cy="162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4553" cy="1656311"/>
                          </a:xfrm>
                          <a:prstGeom prst="rect">
                            <a:avLst/>
                          </a:prstGeom>
                        </pic:spPr>
                      </pic:pic>
                    </a:graphicData>
                  </a:graphic>
                </wp:inline>
              </w:drawing>
            </w:r>
          </w:p>
        </w:tc>
        <w:tc>
          <w:tcPr>
            <w:tcW w:w="285" w:type="dxa"/>
          </w:tcPr>
          <w:p w:rsidR="002C26F8" w:rsidRDefault="002C26F8" w:rsidP="002C26F8">
            <w:pPr>
              <w:jc w:val="center"/>
              <w:rPr>
                <w:rFonts w:ascii="Arial" w:hAnsi="Arial" w:cs="Arial"/>
              </w:rPr>
            </w:pPr>
          </w:p>
        </w:tc>
      </w:tr>
      <w:tr w:rsidR="002C26F8" w:rsidTr="002C26F8">
        <w:trPr>
          <w:trHeight w:val="269"/>
        </w:trPr>
        <w:tc>
          <w:tcPr>
            <w:tcW w:w="4671" w:type="dxa"/>
          </w:tcPr>
          <w:p w:rsidR="002C26F8" w:rsidRDefault="002C26F8" w:rsidP="002C26F8"/>
        </w:tc>
        <w:tc>
          <w:tcPr>
            <w:tcW w:w="285" w:type="dxa"/>
          </w:tcPr>
          <w:p w:rsidR="002C26F8" w:rsidRDefault="002C26F8" w:rsidP="002C26F8">
            <w:pPr>
              <w:jc w:val="center"/>
              <w:rPr>
                <w:rFonts w:ascii="Arial" w:hAnsi="Arial" w:cs="Arial"/>
              </w:rPr>
            </w:pPr>
          </w:p>
        </w:tc>
      </w:tr>
    </w:tbl>
    <w:p w:rsidR="003E4DEF" w:rsidRDefault="003E4DEF" w:rsidP="003314CD">
      <w:pPr>
        <w:jc w:val="center"/>
        <w:rPr>
          <w:rFonts w:ascii="Arial" w:hAnsi="Arial" w:cs="Arial"/>
        </w:rPr>
      </w:pPr>
    </w:p>
    <w:p w:rsidR="00A04932" w:rsidRDefault="005F1A62" w:rsidP="003314CD">
      <w:pPr>
        <w:jc w:val="center"/>
        <w:rPr>
          <w:rFonts w:ascii="Arial" w:hAnsi="Arial" w:cs="Arial"/>
        </w:rPr>
      </w:pPr>
      <w:r w:rsidRPr="00A62DD4">
        <w:rPr>
          <w:rFonts w:ascii="Arial" w:hAnsi="Arial" w:cs="Arial"/>
          <w:sz w:val="20"/>
        </w:rPr>
        <w:drawing>
          <wp:inline distT="0" distB="0" distL="0" distR="0" wp14:anchorId="21F856E3" wp14:editId="4F2A01DB">
            <wp:extent cx="2878667" cy="1619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5334" cy="1645500"/>
                    </a:xfrm>
                    <a:prstGeom prst="rect">
                      <a:avLst/>
                    </a:prstGeom>
                  </pic:spPr>
                </pic:pic>
              </a:graphicData>
            </a:graphic>
          </wp:inline>
        </w:drawing>
      </w:r>
    </w:p>
    <w:p w:rsidR="003E4DEF" w:rsidRDefault="003E4DEF" w:rsidP="003314CD">
      <w:pPr>
        <w:jc w:val="center"/>
        <w:rPr>
          <w:rFonts w:ascii="Arial" w:hAnsi="Arial" w:cs="Arial"/>
        </w:rPr>
      </w:pPr>
    </w:p>
    <w:p w:rsidR="00BB5258" w:rsidRDefault="00BB5258">
      <w:pPr>
        <w:rPr>
          <w:rFonts w:ascii="Arial" w:hAnsi="Arial" w:cs="Arial"/>
          <w:sz w:val="20"/>
        </w:rPr>
      </w:pPr>
    </w:p>
    <w:p w:rsidR="00791DB8" w:rsidRDefault="00791DB8" w:rsidP="003314CD">
      <w:pPr>
        <w:jc w:val="center"/>
        <w:rPr>
          <w:rFonts w:ascii="Arial" w:hAnsi="Arial" w:cs="Arial"/>
          <w:sz w:val="20"/>
        </w:rPr>
      </w:pPr>
    </w:p>
    <w:p w:rsidR="00791DB8" w:rsidRDefault="005F1A62" w:rsidP="003314CD">
      <w:pPr>
        <w:jc w:val="center"/>
        <w:rPr>
          <w:rFonts w:ascii="Arial" w:hAnsi="Arial" w:cs="Arial"/>
          <w:sz w:val="20"/>
        </w:rPr>
      </w:pPr>
      <w:r w:rsidRPr="00A62DD4">
        <w:rPr>
          <w:rFonts w:ascii="Arial" w:hAnsi="Arial" w:cs="Arial"/>
          <w:sz w:val="20"/>
        </w:rPr>
        <w:drawing>
          <wp:inline distT="0" distB="0" distL="0" distR="0" wp14:anchorId="0A7CF47A" wp14:editId="76BBA377">
            <wp:extent cx="2878666" cy="1619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8633" cy="1624856"/>
                    </a:xfrm>
                    <a:prstGeom prst="rect">
                      <a:avLst/>
                    </a:prstGeom>
                  </pic:spPr>
                </pic:pic>
              </a:graphicData>
            </a:graphic>
          </wp:inline>
        </w:drawing>
      </w:r>
      <w:r w:rsidRPr="00A62DD4">
        <w:rPr>
          <w:rFonts w:ascii="Arial" w:hAnsi="Arial" w:cs="Arial"/>
          <w:sz w:val="20"/>
        </w:rPr>
        <w:drawing>
          <wp:inline distT="0" distB="0" distL="0" distR="0" wp14:anchorId="424C86EE" wp14:editId="0CE12DF5">
            <wp:extent cx="2905125" cy="163413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8507" cy="1641660"/>
                    </a:xfrm>
                    <a:prstGeom prst="rect">
                      <a:avLst/>
                    </a:prstGeom>
                  </pic:spPr>
                </pic:pic>
              </a:graphicData>
            </a:graphic>
          </wp:inline>
        </w:drawing>
      </w: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5F1A62" w:rsidP="002C26F8">
      <w:pPr>
        <w:rPr>
          <w:rFonts w:ascii="Arial" w:hAnsi="Arial" w:cs="Arial"/>
          <w:sz w:val="20"/>
        </w:rPr>
      </w:pPr>
      <w:r w:rsidRPr="00A62DD4">
        <w:rPr>
          <w:rFonts w:ascii="Arial" w:hAnsi="Arial" w:cs="Arial"/>
          <w:sz w:val="20"/>
        </w:rPr>
        <w:lastRenderedPageBreak/>
        <w:drawing>
          <wp:inline distT="0" distB="0" distL="0" distR="0" wp14:anchorId="625E059D" wp14:editId="4C0A511E">
            <wp:extent cx="2828925" cy="178765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2395" cy="1827758"/>
                    </a:xfrm>
                    <a:prstGeom prst="rect">
                      <a:avLst/>
                    </a:prstGeom>
                  </pic:spPr>
                </pic:pic>
              </a:graphicData>
            </a:graphic>
          </wp:inline>
        </w:drawing>
      </w:r>
      <w:r w:rsidRPr="005F1A62">
        <w:rPr>
          <w:noProof/>
        </w:rPr>
        <w:drawing>
          <wp:inline distT="0" distB="0" distL="0" distR="0" wp14:anchorId="1250FA99" wp14:editId="47AA8A36">
            <wp:extent cx="3011805" cy="17530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0993" cy="1787527"/>
                    </a:xfrm>
                    <a:prstGeom prst="rect">
                      <a:avLst/>
                    </a:prstGeom>
                  </pic:spPr>
                </pic:pic>
              </a:graphicData>
            </a:graphic>
          </wp:inline>
        </w:drawing>
      </w:r>
    </w:p>
    <w:p w:rsidR="00791DB8" w:rsidRDefault="00791DB8" w:rsidP="003314CD">
      <w:pPr>
        <w:jc w:val="center"/>
        <w:rPr>
          <w:rFonts w:ascii="Arial" w:hAnsi="Arial" w:cs="Arial"/>
          <w:sz w:val="20"/>
        </w:rPr>
      </w:pPr>
    </w:p>
    <w:p w:rsidR="00791DB8" w:rsidRDefault="005F1A62" w:rsidP="00A62DD4">
      <w:pPr>
        <w:tabs>
          <w:tab w:val="left" w:pos="600"/>
        </w:tabs>
        <w:rPr>
          <w:rFonts w:ascii="Arial" w:hAnsi="Arial" w:cs="Arial"/>
          <w:sz w:val="20"/>
        </w:rPr>
      </w:pPr>
      <w:r w:rsidRPr="005F1A62">
        <w:rPr>
          <w:rFonts w:ascii="Arial" w:hAnsi="Arial" w:cs="Arial"/>
          <w:sz w:val="20"/>
        </w:rPr>
        <w:drawing>
          <wp:anchor distT="0" distB="0" distL="114300" distR="114300" simplePos="0" relativeHeight="251677696" behindDoc="0" locked="0" layoutInCell="1" allowOverlap="1">
            <wp:simplePos x="0" y="0"/>
            <wp:positionH relativeFrom="margin">
              <wp:align>left</wp:align>
            </wp:positionH>
            <wp:positionV relativeFrom="paragraph">
              <wp:posOffset>25400</wp:posOffset>
            </wp:positionV>
            <wp:extent cx="2861733" cy="160972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61733" cy="1609725"/>
                    </a:xfrm>
                    <a:prstGeom prst="rect">
                      <a:avLst/>
                    </a:prstGeom>
                  </pic:spPr>
                </pic:pic>
              </a:graphicData>
            </a:graphic>
          </wp:anchor>
        </w:drawing>
      </w:r>
      <w:r w:rsidR="00A62DD4">
        <w:rPr>
          <w:rFonts w:ascii="Arial" w:hAnsi="Arial" w:cs="Arial"/>
          <w:sz w:val="20"/>
        </w:rPr>
        <w:tab/>
      </w:r>
      <w:r w:rsidRPr="005F1A62">
        <w:rPr>
          <w:rFonts w:ascii="Arial" w:hAnsi="Arial" w:cs="Arial"/>
          <w:sz w:val="20"/>
        </w:rPr>
        <w:drawing>
          <wp:inline distT="0" distB="0" distL="0" distR="0" wp14:anchorId="4F2AC143" wp14:editId="36451243">
            <wp:extent cx="3014133" cy="1695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0167" cy="1698844"/>
                    </a:xfrm>
                    <a:prstGeom prst="rect">
                      <a:avLst/>
                    </a:prstGeom>
                  </pic:spPr>
                </pic:pic>
              </a:graphicData>
            </a:graphic>
          </wp:inline>
        </w:drawing>
      </w:r>
    </w:p>
    <w:p w:rsidR="00791DB8" w:rsidRDefault="00791DB8" w:rsidP="003314CD">
      <w:pPr>
        <w:jc w:val="center"/>
        <w:rPr>
          <w:rFonts w:ascii="Arial" w:hAnsi="Arial" w:cs="Arial"/>
          <w:sz w:val="20"/>
        </w:rPr>
      </w:pPr>
    </w:p>
    <w:p w:rsidR="00791DB8" w:rsidRDefault="005F1A62" w:rsidP="003314CD">
      <w:pPr>
        <w:jc w:val="center"/>
        <w:rPr>
          <w:rFonts w:ascii="Arial" w:hAnsi="Arial" w:cs="Arial"/>
          <w:sz w:val="20"/>
        </w:rPr>
      </w:pPr>
      <w:r w:rsidRPr="005F1A62">
        <w:rPr>
          <w:rFonts w:ascii="Arial" w:hAnsi="Arial" w:cs="Arial"/>
          <w:sz w:val="20"/>
        </w:rPr>
        <w:drawing>
          <wp:anchor distT="0" distB="0" distL="114300" distR="114300" simplePos="0" relativeHeight="251678720" behindDoc="0" locked="0" layoutInCell="1" allowOverlap="1">
            <wp:simplePos x="0" y="0"/>
            <wp:positionH relativeFrom="column">
              <wp:posOffset>-407035</wp:posOffset>
            </wp:positionH>
            <wp:positionV relativeFrom="paragraph">
              <wp:posOffset>98425</wp:posOffset>
            </wp:positionV>
            <wp:extent cx="3234055" cy="1819275"/>
            <wp:effectExtent l="0" t="0" r="444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234055" cy="1819275"/>
                    </a:xfrm>
                    <a:prstGeom prst="rect">
                      <a:avLst/>
                    </a:prstGeom>
                  </pic:spPr>
                </pic:pic>
              </a:graphicData>
            </a:graphic>
          </wp:anchor>
        </w:drawing>
      </w:r>
    </w:p>
    <w:p w:rsidR="00791DB8" w:rsidRDefault="005F1A62" w:rsidP="003314CD">
      <w:pPr>
        <w:jc w:val="center"/>
        <w:rPr>
          <w:rFonts w:ascii="Arial" w:hAnsi="Arial" w:cs="Arial"/>
          <w:sz w:val="20"/>
        </w:rPr>
      </w:pPr>
      <w:r w:rsidRPr="005F1A62">
        <w:rPr>
          <w:rFonts w:ascii="Arial" w:hAnsi="Arial" w:cs="Arial"/>
          <w:sz w:val="20"/>
        </w:rPr>
        <w:drawing>
          <wp:inline distT="0" distB="0" distL="0" distR="0" wp14:anchorId="2AB33DCB" wp14:editId="3956587B">
            <wp:extent cx="3048000" cy="1714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1881" cy="1727933"/>
                    </a:xfrm>
                    <a:prstGeom prst="rect">
                      <a:avLst/>
                    </a:prstGeom>
                  </pic:spPr>
                </pic:pic>
              </a:graphicData>
            </a:graphic>
          </wp:inline>
        </w:drawing>
      </w:r>
    </w:p>
    <w:p w:rsidR="00791DB8" w:rsidRDefault="00791DB8" w:rsidP="002C26F8">
      <w:pPr>
        <w:rPr>
          <w:rFonts w:ascii="Arial" w:hAnsi="Arial" w:cs="Arial"/>
          <w:sz w:val="20"/>
        </w:rPr>
      </w:pP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2C26F8" w:rsidP="002C26F8">
      <w:pPr>
        <w:rPr>
          <w:rFonts w:ascii="Arial" w:hAnsi="Arial" w:cs="Arial"/>
          <w:sz w:val="20"/>
        </w:rPr>
      </w:pPr>
      <w:r w:rsidRPr="002C26F8">
        <w:rPr>
          <w:noProof/>
        </w:rPr>
        <w:t xml:space="preserve"> </w:t>
      </w:r>
    </w:p>
    <w:p w:rsidR="00791DB8" w:rsidRDefault="005F1A62" w:rsidP="00A62DD4">
      <w:pPr>
        <w:rPr>
          <w:rFonts w:ascii="Arial" w:hAnsi="Arial" w:cs="Arial"/>
          <w:sz w:val="20"/>
        </w:rPr>
      </w:pPr>
      <w:r w:rsidRPr="005F1A62">
        <w:rPr>
          <w:rFonts w:ascii="Arial" w:hAnsi="Arial" w:cs="Arial"/>
          <w:sz w:val="20"/>
        </w:rPr>
        <w:drawing>
          <wp:inline distT="0" distB="0" distL="0" distR="0" wp14:anchorId="47AC344D" wp14:editId="46166AF3">
            <wp:extent cx="2975610" cy="1673781"/>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0374" cy="1693335"/>
                    </a:xfrm>
                    <a:prstGeom prst="rect">
                      <a:avLst/>
                    </a:prstGeom>
                  </pic:spPr>
                </pic:pic>
              </a:graphicData>
            </a:graphic>
          </wp:inline>
        </w:drawing>
      </w:r>
      <w:r w:rsidRPr="005F1A62">
        <w:rPr>
          <w:rFonts w:ascii="Arial" w:hAnsi="Arial" w:cs="Arial"/>
          <w:sz w:val="20"/>
        </w:rPr>
        <w:drawing>
          <wp:inline distT="0" distB="0" distL="0" distR="0" wp14:anchorId="014AB3B0" wp14:editId="792DE5DD">
            <wp:extent cx="3048000" cy="1714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0004" cy="1715627"/>
                    </a:xfrm>
                    <a:prstGeom prst="rect">
                      <a:avLst/>
                    </a:prstGeom>
                  </pic:spPr>
                </pic:pic>
              </a:graphicData>
            </a:graphic>
          </wp:inline>
        </w:drawing>
      </w: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5F1A62" w:rsidP="00A62DD4">
      <w:pPr>
        <w:rPr>
          <w:rFonts w:ascii="Arial" w:hAnsi="Arial" w:cs="Arial"/>
          <w:sz w:val="20"/>
        </w:rPr>
      </w:pPr>
      <w:r w:rsidRPr="005F1A62">
        <w:rPr>
          <w:rFonts w:ascii="Arial" w:hAnsi="Arial" w:cs="Arial"/>
          <w:sz w:val="20"/>
        </w:rPr>
        <w:lastRenderedPageBreak/>
        <w:drawing>
          <wp:anchor distT="0" distB="0" distL="114300" distR="114300" simplePos="0" relativeHeight="251679744" behindDoc="0" locked="0" layoutInCell="1" allowOverlap="1">
            <wp:simplePos x="0" y="0"/>
            <wp:positionH relativeFrom="column">
              <wp:posOffset>-268605</wp:posOffset>
            </wp:positionH>
            <wp:positionV relativeFrom="paragraph">
              <wp:posOffset>1885950</wp:posOffset>
            </wp:positionV>
            <wp:extent cx="2781300" cy="15640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81300" cy="1564005"/>
                    </a:xfrm>
                    <a:prstGeom prst="rect">
                      <a:avLst/>
                    </a:prstGeom>
                  </pic:spPr>
                </pic:pic>
              </a:graphicData>
            </a:graphic>
          </wp:anchor>
        </w:drawing>
      </w:r>
      <w:r w:rsidRPr="005F1A62">
        <w:rPr>
          <w:rFonts w:ascii="Arial" w:hAnsi="Arial" w:cs="Arial"/>
          <w:sz w:val="20"/>
        </w:rPr>
        <w:drawing>
          <wp:anchor distT="0" distB="0" distL="114300" distR="114300" simplePos="0" relativeHeight="251680768" behindDoc="0" locked="0" layoutInCell="1" allowOverlap="1">
            <wp:simplePos x="0" y="0"/>
            <wp:positionH relativeFrom="column">
              <wp:posOffset>-325755</wp:posOffset>
            </wp:positionH>
            <wp:positionV relativeFrom="paragraph">
              <wp:posOffset>0</wp:posOffset>
            </wp:positionV>
            <wp:extent cx="2962910" cy="1666637"/>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62910" cy="1666637"/>
                    </a:xfrm>
                    <a:prstGeom prst="rect">
                      <a:avLst/>
                    </a:prstGeom>
                  </pic:spPr>
                </pic:pic>
              </a:graphicData>
            </a:graphic>
          </wp:anchor>
        </w:drawing>
      </w:r>
      <w:r w:rsidRPr="005F1A62">
        <w:rPr>
          <w:rFonts w:ascii="Arial" w:hAnsi="Arial" w:cs="Arial"/>
          <w:sz w:val="20"/>
        </w:rPr>
        <w:drawing>
          <wp:inline distT="0" distB="0" distL="0" distR="0" wp14:anchorId="601174A0" wp14:editId="50473656">
            <wp:extent cx="2875702" cy="1617583"/>
            <wp:effectExtent l="0" t="0" r="127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1986" cy="1637993"/>
                    </a:xfrm>
                    <a:prstGeom prst="rect">
                      <a:avLst/>
                    </a:prstGeom>
                  </pic:spPr>
                </pic:pic>
              </a:graphicData>
            </a:graphic>
          </wp:inline>
        </w:drawing>
      </w:r>
    </w:p>
    <w:p w:rsidR="00791DB8" w:rsidRDefault="00791DB8" w:rsidP="003314CD">
      <w:pPr>
        <w:jc w:val="center"/>
        <w:rPr>
          <w:rFonts w:ascii="Arial" w:hAnsi="Arial" w:cs="Arial"/>
          <w:sz w:val="20"/>
        </w:rPr>
      </w:pPr>
    </w:p>
    <w:p w:rsidR="00791DB8" w:rsidRDefault="005F1A62" w:rsidP="003314CD">
      <w:pPr>
        <w:jc w:val="center"/>
        <w:rPr>
          <w:rFonts w:ascii="Arial" w:hAnsi="Arial" w:cs="Arial"/>
          <w:sz w:val="20"/>
        </w:rPr>
      </w:pPr>
      <w:r w:rsidRPr="005F1A62">
        <w:rPr>
          <w:rFonts w:ascii="Arial" w:hAnsi="Arial" w:cs="Arial"/>
          <w:sz w:val="20"/>
        </w:rPr>
        <w:drawing>
          <wp:inline distT="0" distB="0" distL="0" distR="0" wp14:anchorId="7860F0A0" wp14:editId="39FC1D71">
            <wp:extent cx="3124200" cy="17573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9006" cy="1771317"/>
                    </a:xfrm>
                    <a:prstGeom prst="rect">
                      <a:avLst/>
                    </a:prstGeom>
                  </pic:spPr>
                </pic:pic>
              </a:graphicData>
            </a:graphic>
          </wp:inline>
        </w:drawing>
      </w:r>
    </w:p>
    <w:p w:rsidR="00791DB8" w:rsidRDefault="005F1A62" w:rsidP="005F1A62">
      <w:pPr>
        <w:tabs>
          <w:tab w:val="left" w:pos="6345"/>
        </w:tabs>
        <w:rPr>
          <w:rFonts w:ascii="Arial" w:hAnsi="Arial" w:cs="Arial"/>
          <w:sz w:val="20"/>
        </w:rPr>
      </w:pPr>
      <w:r w:rsidRPr="005F1A62">
        <w:rPr>
          <w:rFonts w:ascii="Arial" w:hAnsi="Arial" w:cs="Arial"/>
          <w:sz w:val="20"/>
        </w:rPr>
        <w:drawing>
          <wp:anchor distT="0" distB="0" distL="114300" distR="114300" simplePos="0" relativeHeight="251681792" behindDoc="0" locked="0" layoutInCell="1" allowOverlap="1">
            <wp:simplePos x="0" y="0"/>
            <wp:positionH relativeFrom="column">
              <wp:posOffset>-449580</wp:posOffset>
            </wp:positionH>
            <wp:positionV relativeFrom="paragraph">
              <wp:posOffset>173355</wp:posOffset>
            </wp:positionV>
            <wp:extent cx="3048000" cy="17145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anchor>
        </w:drawing>
      </w:r>
      <w:r>
        <w:rPr>
          <w:noProof/>
        </w:rPr>
        <w:tab/>
      </w:r>
    </w:p>
    <w:p w:rsidR="00791DB8" w:rsidRDefault="00791DB8" w:rsidP="003314CD">
      <w:pPr>
        <w:jc w:val="center"/>
        <w:rPr>
          <w:rFonts w:ascii="Arial" w:hAnsi="Arial" w:cs="Arial"/>
          <w:sz w:val="20"/>
        </w:rPr>
      </w:pPr>
    </w:p>
    <w:p w:rsidR="00791DB8" w:rsidRDefault="005F1A62" w:rsidP="003314CD">
      <w:pPr>
        <w:jc w:val="center"/>
        <w:rPr>
          <w:rFonts w:ascii="Arial" w:hAnsi="Arial" w:cs="Arial"/>
          <w:sz w:val="20"/>
        </w:rPr>
      </w:pPr>
      <w:r w:rsidRPr="005F1A62">
        <w:rPr>
          <w:rFonts w:ascii="Arial" w:hAnsi="Arial" w:cs="Arial"/>
          <w:sz w:val="20"/>
        </w:rPr>
        <w:drawing>
          <wp:inline distT="0" distB="0" distL="0" distR="0" wp14:anchorId="28991AE5" wp14:editId="14A97DB7">
            <wp:extent cx="2886075" cy="162341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5631" cy="1634417"/>
                    </a:xfrm>
                    <a:prstGeom prst="rect">
                      <a:avLst/>
                    </a:prstGeom>
                  </pic:spPr>
                </pic:pic>
              </a:graphicData>
            </a:graphic>
          </wp:inline>
        </w:drawing>
      </w:r>
    </w:p>
    <w:p w:rsidR="00791DB8" w:rsidRDefault="00EF5224" w:rsidP="005F1A62">
      <w:pPr>
        <w:tabs>
          <w:tab w:val="left" w:pos="270"/>
          <w:tab w:val="left" w:pos="300"/>
        </w:tabs>
        <w:rPr>
          <w:rFonts w:ascii="Arial" w:hAnsi="Arial" w:cs="Arial"/>
          <w:sz w:val="20"/>
        </w:rPr>
      </w:pPr>
      <w:r>
        <w:rPr>
          <w:rFonts w:ascii="Arial" w:hAnsi="Arial" w:cs="Arial"/>
          <w:sz w:val="20"/>
        </w:rPr>
        <w:tab/>
      </w:r>
      <w:r w:rsidR="005F1A62">
        <w:rPr>
          <w:rFonts w:ascii="Arial" w:hAnsi="Arial" w:cs="Arial"/>
          <w:sz w:val="20"/>
        </w:rPr>
        <w:tab/>
      </w:r>
      <w:r w:rsidRPr="00EF5224">
        <w:rPr>
          <w:noProof/>
        </w:rPr>
        <w:t xml:space="preserve"> </w:t>
      </w: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791DB8" w:rsidP="003314CD">
      <w:pPr>
        <w:jc w:val="center"/>
        <w:rPr>
          <w:rFonts w:ascii="Arial" w:hAnsi="Arial" w:cs="Arial"/>
          <w:sz w:val="20"/>
        </w:rPr>
      </w:pPr>
    </w:p>
    <w:p w:rsidR="00791DB8" w:rsidRDefault="00EF5224" w:rsidP="00EF5224">
      <w:pPr>
        <w:rPr>
          <w:rFonts w:ascii="Arial" w:hAnsi="Arial" w:cs="Arial"/>
          <w:sz w:val="20"/>
        </w:rPr>
      </w:pPr>
      <w:r w:rsidRPr="00EF5224">
        <w:rPr>
          <w:noProof/>
        </w:rPr>
        <w:t xml:space="preserve"> </w:t>
      </w:r>
    </w:p>
    <w:p w:rsidR="002C26F8" w:rsidRDefault="005F1A62" w:rsidP="003314CD">
      <w:pPr>
        <w:jc w:val="center"/>
        <w:rPr>
          <w:rFonts w:ascii="Arial" w:hAnsi="Arial" w:cs="Arial"/>
          <w:sz w:val="20"/>
        </w:rPr>
      </w:pPr>
      <w:bookmarkStart w:id="0" w:name="_GoBack"/>
      <w:r w:rsidRPr="005F1A62">
        <w:rPr>
          <w:rFonts w:ascii="Arial" w:hAnsi="Arial" w:cs="Arial"/>
          <w:sz w:val="20"/>
        </w:rPr>
        <w:drawing>
          <wp:inline distT="0" distB="0" distL="0" distR="0" wp14:anchorId="3AA6A29A" wp14:editId="3D36F74B">
            <wp:extent cx="3981450" cy="2239566"/>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0053" cy="2244405"/>
                    </a:xfrm>
                    <a:prstGeom prst="rect">
                      <a:avLst/>
                    </a:prstGeom>
                  </pic:spPr>
                </pic:pic>
              </a:graphicData>
            </a:graphic>
          </wp:inline>
        </w:drawing>
      </w:r>
      <w:bookmarkEnd w:id="0"/>
    </w:p>
    <w:p w:rsidR="002C26F8" w:rsidRDefault="002C26F8" w:rsidP="003314CD">
      <w:pPr>
        <w:jc w:val="center"/>
        <w:rPr>
          <w:rFonts w:ascii="Arial" w:hAnsi="Arial" w:cs="Arial"/>
          <w:sz w:val="20"/>
        </w:rPr>
      </w:pPr>
    </w:p>
    <w:p w:rsidR="00EF5224" w:rsidRDefault="00EF5224" w:rsidP="003314CD">
      <w:pPr>
        <w:jc w:val="center"/>
        <w:rPr>
          <w:rFonts w:ascii="Arial" w:hAnsi="Arial" w:cs="Arial"/>
          <w:sz w:val="20"/>
        </w:rPr>
      </w:pPr>
    </w:p>
    <w:p w:rsidR="00EF5224" w:rsidRDefault="00EF5224" w:rsidP="003314CD">
      <w:pPr>
        <w:jc w:val="center"/>
        <w:rPr>
          <w:rFonts w:ascii="Arial" w:hAnsi="Arial" w:cs="Arial"/>
          <w:sz w:val="20"/>
        </w:rPr>
      </w:pPr>
    </w:p>
    <w:p w:rsidR="00511135" w:rsidRPr="00BB5258" w:rsidRDefault="00511135" w:rsidP="00EF5224">
      <w:pPr>
        <w:jc w:val="center"/>
        <w:rPr>
          <w:rFonts w:ascii="Arial" w:hAnsi="Arial" w:cs="Arial"/>
          <w:sz w:val="20"/>
        </w:rPr>
      </w:pPr>
      <w:r w:rsidRPr="00BB5258">
        <w:rPr>
          <w:rFonts w:ascii="Arial" w:hAnsi="Arial" w:cs="Arial"/>
          <w:sz w:val="20"/>
        </w:rPr>
        <w:t>Lancaster General</w:t>
      </w:r>
      <w:r w:rsidR="004B7D01" w:rsidRPr="00BB5258">
        <w:rPr>
          <w:rFonts w:ascii="Arial" w:hAnsi="Arial" w:cs="Arial"/>
          <w:sz w:val="20"/>
        </w:rPr>
        <w:t xml:space="preserve"> </w:t>
      </w:r>
      <w:r w:rsidR="00341C93" w:rsidRPr="00BB5258">
        <w:rPr>
          <w:rFonts w:ascii="Arial" w:hAnsi="Arial" w:cs="Arial"/>
          <w:sz w:val="20"/>
        </w:rPr>
        <w:t>Health</w:t>
      </w:r>
    </w:p>
    <w:p w:rsidR="005915EC" w:rsidRPr="00BB5258" w:rsidRDefault="005915EC" w:rsidP="005915EC">
      <w:pPr>
        <w:jc w:val="center"/>
        <w:rPr>
          <w:rFonts w:ascii="Arial" w:hAnsi="Arial" w:cs="Arial"/>
          <w:sz w:val="20"/>
        </w:rPr>
      </w:pPr>
      <w:r w:rsidRPr="00BB5258">
        <w:rPr>
          <w:rFonts w:ascii="Arial" w:hAnsi="Arial" w:cs="Arial"/>
          <w:sz w:val="20"/>
        </w:rPr>
        <w:t>Guideline for Construction Safety Management</w:t>
      </w:r>
    </w:p>
    <w:p w:rsidR="005915EC" w:rsidRPr="00BB5258" w:rsidRDefault="005915EC">
      <w:pPr>
        <w:rPr>
          <w:rFonts w:ascii="Arial" w:hAnsi="Arial" w:cs="Arial"/>
          <w:sz w:val="20"/>
        </w:rPr>
      </w:pPr>
    </w:p>
    <w:p w:rsidR="00955ED5" w:rsidRPr="00BB5258" w:rsidRDefault="005915EC">
      <w:pPr>
        <w:rPr>
          <w:rFonts w:ascii="Arial" w:hAnsi="Arial" w:cs="Arial"/>
          <w:b/>
          <w:sz w:val="20"/>
        </w:rPr>
      </w:pPr>
      <w:r w:rsidRPr="00BB5258">
        <w:rPr>
          <w:rFonts w:ascii="Arial" w:hAnsi="Arial" w:cs="Arial"/>
          <w:b/>
          <w:sz w:val="20"/>
        </w:rPr>
        <w:t>Policy:</w:t>
      </w:r>
    </w:p>
    <w:p w:rsidR="005915EC" w:rsidRPr="00BB5258" w:rsidRDefault="005915EC" w:rsidP="001A0C61">
      <w:pPr>
        <w:rPr>
          <w:rFonts w:ascii="Arial" w:hAnsi="Arial" w:cs="Arial"/>
          <w:sz w:val="20"/>
        </w:rPr>
      </w:pPr>
      <w:r w:rsidRPr="00BB5258">
        <w:rPr>
          <w:rFonts w:ascii="Arial" w:hAnsi="Arial" w:cs="Arial"/>
          <w:sz w:val="20"/>
        </w:rPr>
        <w:t xml:space="preserve">This </w:t>
      </w:r>
      <w:r w:rsidR="004B7D01" w:rsidRPr="00BB5258">
        <w:rPr>
          <w:rFonts w:ascii="Arial" w:hAnsi="Arial" w:cs="Arial"/>
          <w:sz w:val="20"/>
        </w:rPr>
        <w:t>guideline</w:t>
      </w:r>
      <w:r w:rsidRPr="00BB5258">
        <w:rPr>
          <w:rFonts w:ascii="Arial" w:hAnsi="Arial" w:cs="Arial"/>
          <w:sz w:val="20"/>
        </w:rPr>
        <w:t xml:space="preserve"> </w:t>
      </w:r>
      <w:r w:rsidR="00EF130F" w:rsidRPr="00BB5258">
        <w:rPr>
          <w:rFonts w:ascii="Arial" w:hAnsi="Arial" w:cs="Arial"/>
          <w:sz w:val="20"/>
        </w:rPr>
        <w:t>been developed to</w:t>
      </w:r>
      <w:r w:rsidRPr="00BB5258">
        <w:rPr>
          <w:rFonts w:ascii="Arial" w:hAnsi="Arial" w:cs="Arial"/>
          <w:sz w:val="20"/>
        </w:rPr>
        <w:t xml:space="preserve"> </w:t>
      </w:r>
      <w:r w:rsidR="00EF130F" w:rsidRPr="00BB5258">
        <w:rPr>
          <w:rFonts w:ascii="Arial" w:hAnsi="Arial" w:cs="Arial"/>
          <w:sz w:val="20"/>
        </w:rPr>
        <w:t>provide guidance on the</w:t>
      </w:r>
      <w:r w:rsidR="00511135" w:rsidRPr="00BB5258">
        <w:rPr>
          <w:rFonts w:ascii="Arial" w:hAnsi="Arial" w:cs="Arial"/>
          <w:sz w:val="20"/>
        </w:rPr>
        <w:t xml:space="preserve"> minimum safe work practices in regard to fire safety, life safety, security</w:t>
      </w:r>
      <w:r w:rsidR="00742066" w:rsidRPr="00BB5258">
        <w:rPr>
          <w:rFonts w:ascii="Arial" w:hAnsi="Arial" w:cs="Arial"/>
          <w:sz w:val="20"/>
        </w:rPr>
        <w:t xml:space="preserve"> practices, as well as environmental health and safety.  This guideline</w:t>
      </w:r>
      <w:r w:rsidR="00511135" w:rsidRPr="00BB5258">
        <w:rPr>
          <w:rFonts w:ascii="Arial" w:hAnsi="Arial" w:cs="Arial"/>
          <w:sz w:val="20"/>
        </w:rPr>
        <w:t xml:space="preserve"> </w:t>
      </w:r>
      <w:r w:rsidRPr="00BB5258">
        <w:rPr>
          <w:rFonts w:ascii="Arial" w:hAnsi="Arial" w:cs="Arial"/>
          <w:sz w:val="20"/>
        </w:rPr>
        <w:t xml:space="preserve">must be reviewed </w:t>
      </w:r>
      <w:r w:rsidR="00742066" w:rsidRPr="00BB5258">
        <w:rPr>
          <w:rFonts w:ascii="Arial" w:hAnsi="Arial" w:cs="Arial"/>
          <w:sz w:val="20"/>
        </w:rPr>
        <w:t xml:space="preserve">by contractors </w:t>
      </w:r>
      <w:r w:rsidRPr="00BB5258">
        <w:rPr>
          <w:rFonts w:ascii="Arial" w:hAnsi="Arial" w:cs="Arial"/>
          <w:sz w:val="20"/>
        </w:rPr>
        <w:t>upon initial assignment and at least annually</w:t>
      </w:r>
      <w:r w:rsidR="00742066" w:rsidRPr="00BB5258">
        <w:rPr>
          <w:rFonts w:ascii="Arial" w:hAnsi="Arial" w:cs="Arial"/>
          <w:sz w:val="20"/>
        </w:rPr>
        <w:t xml:space="preserve"> </w:t>
      </w:r>
      <w:r w:rsidRPr="00BB5258">
        <w:rPr>
          <w:rFonts w:ascii="Arial" w:hAnsi="Arial" w:cs="Arial"/>
          <w:sz w:val="20"/>
        </w:rPr>
        <w:t xml:space="preserve">thereafter.    </w:t>
      </w:r>
    </w:p>
    <w:p w:rsidR="005915EC" w:rsidRPr="00BB5258" w:rsidRDefault="005915EC" w:rsidP="005915EC">
      <w:pPr>
        <w:ind w:left="540" w:hanging="540"/>
        <w:rPr>
          <w:rFonts w:ascii="Arial" w:hAnsi="Arial" w:cs="Arial"/>
          <w:sz w:val="20"/>
        </w:rPr>
      </w:pPr>
    </w:p>
    <w:p w:rsidR="005915EC" w:rsidRPr="00BB5258" w:rsidRDefault="005915EC" w:rsidP="001A0C61">
      <w:pPr>
        <w:ind w:left="540" w:hanging="540"/>
        <w:rPr>
          <w:rFonts w:ascii="Arial" w:hAnsi="Arial" w:cs="Arial"/>
          <w:b/>
          <w:sz w:val="20"/>
        </w:rPr>
      </w:pPr>
      <w:r w:rsidRPr="00BB5258">
        <w:rPr>
          <w:rFonts w:ascii="Arial" w:hAnsi="Arial" w:cs="Arial"/>
          <w:b/>
          <w:sz w:val="20"/>
        </w:rPr>
        <w:t>Scope:</w:t>
      </w:r>
    </w:p>
    <w:p w:rsidR="005915EC" w:rsidRPr="00BB5258" w:rsidRDefault="005915EC" w:rsidP="005915EC">
      <w:pPr>
        <w:rPr>
          <w:rFonts w:ascii="Arial" w:hAnsi="Arial" w:cs="Arial"/>
          <w:sz w:val="20"/>
        </w:rPr>
      </w:pPr>
      <w:r w:rsidRPr="00BB5258">
        <w:rPr>
          <w:rFonts w:ascii="Arial" w:hAnsi="Arial" w:cs="Arial"/>
          <w:sz w:val="20"/>
        </w:rPr>
        <w:t>All</w:t>
      </w:r>
      <w:r w:rsidRPr="00BB5258">
        <w:rPr>
          <w:rFonts w:ascii="Arial" w:hAnsi="Arial" w:cs="Arial"/>
          <w:b/>
          <w:sz w:val="20"/>
        </w:rPr>
        <w:t xml:space="preserve"> </w:t>
      </w:r>
      <w:r w:rsidRPr="00BB5258">
        <w:rPr>
          <w:rFonts w:ascii="Arial" w:hAnsi="Arial" w:cs="Arial"/>
          <w:sz w:val="20"/>
        </w:rPr>
        <w:t>individuals working under contract (referred to as “contractor” throughout this guideline) at any L</w:t>
      </w:r>
      <w:r w:rsidR="004B7D01" w:rsidRPr="00BB5258">
        <w:rPr>
          <w:rFonts w:ascii="Arial" w:hAnsi="Arial" w:cs="Arial"/>
          <w:sz w:val="20"/>
        </w:rPr>
        <w:t xml:space="preserve">ancaster </w:t>
      </w:r>
      <w:r w:rsidRPr="00BB5258">
        <w:rPr>
          <w:rFonts w:ascii="Arial" w:hAnsi="Arial" w:cs="Arial"/>
          <w:sz w:val="20"/>
        </w:rPr>
        <w:t>G</w:t>
      </w:r>
      <w:r w:rsidR="004B7D01" w:rsidRPr="00BB5258">
        <w:rPr>
          <w:rFonts w:ascii="Arial" w:hAnsi="Arial" w:cs="Arial"/>
          <w:sz w:val="20"/>
        </w:rPr>
        <w:t xml:space="preserve">eneral </w:t>
      </w:r>
      <w:r w:rsidR="00341C93" w:rsidRPr="00BB5258">
        <w:rPr>
          <w:rFonts w:ascii="Arial" w:hAnsi="Arial" w:cs="Arial"/>
          <w:sz w:val="20"/>
        </w:rPr>
        <w:t>Health</w:t>
      </w:r>
      <w:r w:rsidRPr="00BB5258">
        <w:rPr>
          <w:rFonts w:ascii="Arial" w:hAnsi="Arial" w:cs="Arial"/>
          <w:sz w:val="20"/>
        </w:rPr>
        <w:t xml:space="preserve"> location.</w:t>
      </w:r>
    </w:p>
    <w:p w:rsidR="005915EC" w:rsidRPr="00BB5258" w:rsidRDefault="005915EC" w:rsidP="005915EC">
      <w:pPr>
        <w:ind w:left="540" w:hanging="540"/>
        <w:rPr>
          <w:rFonts w:ascii="Arial" w:hAnsi="Arial" w:cs="Arial"/>
          <w:sz w:val="20"/>
        </w:rPr>
      </w:pPr>
    </w:p>
    <w:p w:rsidR="00955ED5" w:rsidRPr="00BB5258" w:rsidRDefault="005915EC" w:rsidP="001A0C61">
      <w:pPr>
        <w:ind w:left="540" w:hanging="540"/>
        <w:rPr>
          <w:rFonts w:ascii="Arial" w:hAnsi="Arial" w:cs="Arial"/>
          <w:b/>
          <w:sz w:val="20"/>
        </w:rPr>
      </w:pPr>
      <w:r w:rsidRPr="00BB5258">
        <w:rPr>
          <w:rFonts w:ascii="Arial" w:hAnsi="Arial" w:cs="Arial"/>
          <w:b/>
          <w:sz w:val="20"/>
        </w:rPr>
        <w:t>Purpose:</w:t>
      </w:r>
    </w:p>
    <w:p w:rsidR="002C378F" w:rsidRPr="00BB5258" w:rsidRDefault="005915EC" w:rsidP="00935175">
      <w:pPr>
        <w:rPr>
          <w:rFonts w:ascii="Arial" w:hAnsi="Arial" w:cs="Arial"/>
          <w:sz w:val="20"/>
        </w:rPr>
      </w:pPr>
      <w:r w:rsidRPr="00BB5258">
        <w:rPr>
          <w:rFonts w:ascii="Arial" w:hAnsi="Arial" w:cs="Arial"/>
          <w:sz w:val="20"/>
        </w:rPr>
        <w:t xml:space="preserve">The purpose of this guideline is to </w:t>
      </w:r>
      <w:r w:rsidR="000B64D6" w:rsidRPr="00BB5258">
        <w:rPr>
          <w:rFonts w:ascii="Arial" w:hAnsi="Arial" w:cs="Arial"/>
          <w:sz w:val="20"/>
        </w:rPr>
        <w:t xml:space="preserve">familiarize all </w:t>
      </w:r>
      <w:r w:rsidRPr="00BB5258">
        <w:rPr>
          <w:rFonts w:ascii="Arial" w:hAnsi="Arial" w:cs="Arial"/>
          <w:sz w:val="20"/>
        </w:rPr>
        <w:t>contractor</w:t>
      </w:r>
      <w:r w:rsidR="000B64D6" w:rsidRPr="00BB5258">
        <w:rPr>
          <w:rFonts w:ascii="Arial" w:hAnsi="Arial" w:cs="Arial"/>
          <w:sz w:val="20"/>
        </w:rPr>
        <w:t>s with the</w:t>
      </w:r>
      <w:r w:rsidRPr="00BB5258">
        <w:rPr>
          <w:rFonts w:ascii="Arial" w:hAnsi="Arial" w:cs="Arial"/>
          <w:sz w:val="20"/>
        </w:rPr>
        <w:t xml:space="preserve"> Lancaster General safety standards</w:t>
      </w:r>
      <w:r w:rsidR="000B64D6" w:rsidRPr="00BB5258">
        <w:rPr>
          <w:rFonts w:ascii="Arial" w:hAnsi="Arial" w:cs="Arial"/>
          <w:sz w:val="20"/>
        </w:rPr>
        <w:t>,</w:t>
      </w:r>
      <w:r w:rsidR="00476FC7" w:rsidRPr="00BB5258">
        <w:rPr>
          <w:rFonts w:ascii="Arial" w:hAnsi="Arial" w:cs="Arial"/>
          <w:sz w:val="20"/>
        </w:rPr>
        <w:t xml:space="preserve"> </w:t>
      </w:r>
      <w:r w:rsidR="00A93893" w:rsidRPr="00BB5258">
        <w:rPr>
          <w:rFonts w:ascii="Arial" w:hAnsi="Arial" w:cs="Arial"/>
          <w:sz w:val="20"/>
        </w:rPr>
        <w:t>put forth</w:t>
      </w:r>
      <w:r w:rsidR="000B64D6" w:rsidRPr="00BB5258">
        <w:rPr>
          <w:rFonts w:ascii="Arial" w:hAnsi="Arial" w:cs="Arial"/>
          <w:sz w:val="20"/>
        </w:rPr>
        <w:t xml:space="preserve"> in order to maintain a safe and healthy work environment throughout all forms and phases of work.</w:t>
      </w:r>
      <w:r w:rsidR="00A93893" w:rsidRPr="00BB5258">
        <w:rPr>
          <w:rFonts w:ascii="Arial" w:hAnsi="Arial" w:cs="Arial"/>
          <w:sz w:val="20"/>
        </w:rPr>
        <w:t xml:space="preserve">  This guideline is</w:t>
      </w:r>
      <w:r w:rsidR="00B43788" w:rsidRPr="00BB5258">
        <w:rPr>
          <w:rFonts w:ascii="Arial" w:hAnsi="Arial" w:cs="Arial"/>
          <w:sz w:val="20"/>
        </w:rPr>
        <w:t xml:space="preserve"> to</w:t>
      </w:r>
      <w:r w:rsidR="00A93893" w:rsidRPr="00BB5258">
        <w:rPr>
          <w:rFonts w:ascii="Arial" w:hAnsi="Arial" w:cs="Arial"/>
          <w:sz w:val="20"/>
        </w:rPr>
        <w:t xml:space="preserve"> be used in conjunction with the contractors’ own established safety programs</w:t>
      </w:r>
      <w:r w:rsidR="001B4425" w:rsidRPr="00BB5258">
        <w:rPr>
          <w:rFonts w:ascii="Arial" w:hAnsi="Arial" w:cs="Arial"/>
          <w:sz w:val="20"/>
        </w:rPr>
        <w:t xml:space="preserve"> and standards</w:t>
      </w:r>
      <w:r w:rsidR="00B43788" w:rsidRPr="00BB5258">
        <w:rPr>
          <w:rFonts w:ascii="Arial" w:hAnsi="Arial" w:cs="Arial"/>
          <w:sz w:val="20"/>
        </w:rPr>
        <w:t>.</w:t>
      </w:r>
    </w:p>
    <w:p w:rsidR="002C378F" w:rsidRPr="00BB5258" w:rsidRDefault="002C378F">
      <w:pPr>
        <w:rPr>
          <w:rFonts w:ascii="Arial" w:hAnsi="Arial" w:cs="Arial"/>
          <w:sz w:val="20"/>
        </w:rPr>
      </w:pPr>
    </w:p>
    <w:p w:rsidR="008E590D" w:rsidRPr="00BB5258" w:rsidRDefault="008E590D">
      <w:pPr>
        <w:rPr>
          <w:rFonts w:ascii="Arial" w:hAnsi="Arial" w:cs="Arial"/>
          <w:sz w:val="20"/>
        </w:rPr>
      </w:pPr>
      <w:r w:rsidRPr="00BB5258">
        <w:rPr>
          <w:rFonts w:ascii="Arial" w:hAnsi="Arial" w:cs="Arial"/>
          <w:b/>
          <w:sz w:val="20"/>
        </w:rPr>
        <w:t>Definitions and Terms</w:t>
      </w:r>
      <w:r w:rsidR="00CB7C43" w:rsidRPr="00BB5258">
        <w:rPr>
          <w:rFonts w:ascii="Arial" w:hAnsi="Arial" w:cs="Arial"/>
          <w:b/>
          <w:sz w:val="20"/>
        </w:rPr>
        <w:t>:</w:t>
      </w:r>
    </w:p>
    <w:p w:rsidR="00821DDB" w:rsidRPr="00BB5258" w:rsidRDefault="008E590D" w:rsidP="00FE62A2">
      <w:pPr>
        <w:pStyle w:val="NormalWeb"/>
        <w:numPr>
          <w:ilvl w:val="0"/>
          <w:numId w:val="16"/>
        </w:numPr>
        <w:spacing w:before="0" w:beforeAutospacing="0" w:after="0" w:afterAutospacing="0"/>
        <w:rPr>
          <w:rFonts w:ascii="Arial" w:hAnsi="Arial" w:cs="Arial"/>
          <w:color w:val="auto"/>
          <w:sz w:val="20"/>
          <w:szCs w:val="20"/>
        </w:rPr>
      </w:pPr>
      <w:r w:rsidRPr="00BB5258">
        <w:rPr>
          <w:rFonts w:ascii="Arial" w:hAnsi="Arial" w:cs="Arial"/>
          <w:color w:val="auto"/>
          <w:sz w:val="20"/>
          <w:szCs w:val="20"/>
          <w:u w:val="single"/>
        </w:rPr>
        <w:t>Department of Health (DOH)</w:t>
      </w:r>
      <w:r w:rsidR="00821DDB" w:rsidRPr="00BB5258">
        <w:rPr>
          <w:rFonts w:ascii="Arial" w:hAnsi="Arial" w:cs="Arial"/>
          <w:color w:val="auto"/>
          <w:sz w:val="20"/>
          <w:szCs w:val="20"/>
        </w:rPr>
        <w:t xml:space="preserve"> –</w:t>
      </w:r>
      <w:r w:rsidR="002B7700" w:rsidRPr="00BB5258">
        <w:rPr>
          <w:rFonts w:ascii="Arial" w:hAnsi="Arial" w:cs="Arial"/>
          <w:color w:val="auto"/>
          <w:sz w:val="20"/>
          <w:szCs w:val="20"/>
        </w:rPr>
        <w:t>A</w:t>
      </w:r>
      <w:r w:rsidR="00B95809" w:rsidRPr="00BB5258">
        <w:rPr>
          <w:rFonts w:ascii="Arial" w:hAnsi="Arial" w:cs="Arial"/>
          <w:color w:val="auto"/>
          <w:sz w:val="20"/>
          <w:szCs w:val="20"/>
        </w:rPr>
        <w:t xml:space="preserve"> </w:t>
      </w:r>
      <w:r w:rsidR="00821DDB" w:rsidRPr="00BB5258">
        <w:rPr>
          <w:rFonts w:ascii="Arial" w:hAnsi="Arial" w:cs="Arial"/>
          <w:color w:val="auto"/>
          <w:sz w:val="20"/>
          <w:szCs w:val="20"/>
        </w:rPr>
        <w:t xml:space="preserve">regulatory body that enforces compliance with </w:t>
      </w:r>
      <w:r w:rsidR="002B7700" w:rsidRPr="00BB5258">
        <w:rPr>
          <w:rFonts w:ascii="Arial" w:hAnsi="Arial" w:cs="Arial"/>
          <w:color w:val="auto"/>
          <w:sz w:val="20"/>
          <w:szCs w:val="20"/>
        </w:rPr>
        <w:t xml:space="preserve">NFPA </w:t>
      </w:r>
      <w:r w:rsidR="00821DDB" w:rsidRPr="00BB5258">
        <w:rPr>
          <w:rFonts w:ascii="Arial" w:hAnsi="Arial" w:cs="Arial"/>
          <w:color w:val="auto"/>
          <w:sz w:val="20"/>
          <w:szCs w:val="20"/>
        </w:rPr>
        <w:t xml:space="preserve">Life Safety Codes </w:t>
      </w:r>
      <w:r w:rsidR="002B7700" w:rsidRPr="00BB5258">
        <w:rPr>
          <w:rFonts w:ascii="Arial" w:hAnsi="Arial" w:cs="Arial"/>
          <w:color w:val="auto"/>
          <w:sz w:val="20"/>
          <w:szCs w:val="20"/>
        </w:rPr>
        <w:t>in</w:t>
      </w:r>
      <w:r w:rsidR="00821DDB" w:rsidRPr="00BB5258">
        <w:rPr>
          <w:rFonts w:ascii="Arial" w:hAnsi="Arial" w:cs="Arial"/>
          <w:color w:val="auto"/>
          <w:sz w:val="20"/>
          <w:szCs w:val="20"/>
        </w:rPr>
        <w:t xml:space="preserve"> health care facilities</w:t>
      </w:r>
      <w:r w:rsidR="00B30996" w:rsidRPr="00BB5258">
        <w:rPr>
          <w:rFonts w:ascii="Arial" w:hAnsi="Arial" w:cs="Arial"/>
          <w:color w:val="auto"/>
          <w:sz w:val="20"/>
          <w:szCs w:val="20"/>
        </w:rPr>
        <w:t>.</w:t>
      </w:r>
    </w:p>
    <w:p w:rsidR="00A53B0F" w:rsidRPr="00BB5258" w:rsidRDefault="00B95809" w:rsidP="00FE62A2">
      <w:pPr>
        <w:numPr>
          <w:ilvl w:val="0"/>
          <w:numId w:val="16"/>
        </w:numPr>
        <w:rPr>
          <w:rFonts w:ascii="Arial" w:hAnsi="Arial" w:cs="Arial"/>
          <w:sz w:val="20"/>
        </w:rPr>
      </w:pPr>
      <w:r w:rsidRPr="00BB5258">
        <w:rPr>
          <w:rFonts w:ascii="Arial" w:hAnsi="Arial" w:cs="Arial"/>
          <w:sz w:val="20"/>
          <w:u w:val="single"/>
        </w:rPr>
        <w:t>Health Insurance Portability and Accountability Act (HIPAA)</w:t>
      </w:r>
      <w:r w:rsidRPr="00BB5258">
        <w:rPr>
          <w:rFonts w:ascii="Arial" w:hAnsi="Arial" w:cs="Arial"/>
          <w:sz w:val="20"/>
        </w:rPr>
        <w:t xml:space="preserve"> - Privacy regulations which requires protection of Protected Health Information (PHI) and limits the disclosure of this information without the consent of the individual</w:t>
      </w:r>
      <w:r w:rsidR="0032493F" w:rsidRPr="00BB5258">
        <w:rPr>
          <w:rFonts w:ascii="Arial" w:hAnsi="Arial" w:cs="Arial"/>
          <w:sz w:val="20"/>
        </w:rPr>
        <w:t>.</w:t>
      </w:r>
    </w:p>
    <w:p w:rsidR="0059635D" w:rsidRPr="00BB5258" w:rsidRDefault="00A53B0F" w:rsidP="00FE62A2">
      <w:pPr>
        <w:numPr>
          <w:ilvl w:val="0"/>
          <w:numId w:val="16"/>
        </w:numPr>
        <w:rPr>
          <w:rFonts w:ascii="Arial" w:hAnsi="Arial" w:cs="Arial"/>
          <w:sz w:val="20"/>
        </w:rPr>
      </w:pPr>
      <w:r w:rsidRPr="00BB5258">
        <w:rPr>
          <w:rFonts w:ascii="Arial" w:hAnsi="Arial" w:cs="Arial"/>
          <w:sz w:val="20"/>
          <w:u w:val="single"/>
        </w:rPr>
        <w:t>Infection Control Risk Assessment (ICRA)</w:t>
      </w:r>
      <w:r w:rsidRPr="00BB5258">
        <w:rPr>
          <w:rFonts w:ascii="Arial" w:hAnsi="Arial" w:cs="Arial"/>
          <w:sz w:val="20"/>
        </w:rPr>
        <w:t xml:space="preserve"> - </w:t>
      </w:r>
      <w:r w:rsidR="00B30996" w:rsidRPr="00BB5258">
        <w:rPr>
          <w:rFonts w:ascii="Arial" w:hAnsi="Arial" w:cs="Arial"/>
          <w:sz w:val="20"/>
        </w:rPr>
        <w:t>C</w:t>
      </w:r>
      <w:r w:rsidRPr="00BB5258">
        <w:rPr>
          <w:rFonts w:ascii="Arial" w:hAnsi="Arial" w:cs="Arial"/>
          <w:sz w:val="20"/>
        </w:rPr>
        <w:t xml:space="preserve">ontrol measures to be taken to keep dust particles </w:t>
      </w:r>
      <w:r w:rsidR="00B30996" w:rsidRPr="00BB5258">
        <w:rPr>
          <w:rFonts w:ascii="Arial" w:hAnsi="Arial" w:cs="Arial"/>
          <w:sz w:val="20"/>
        </w:rPr>
        <w:t xml:space="preserve">and exposure to dust </w:t>
      </w:r>
      <w:r w:rsidRPr="00BB5258">
        <w:rPr>
          <w:rFonts w:ascii="Arial" w:hAnsi="Arial" w:cs="Arial"/>
          <w:sz w:val="20"/>
        </w:rPr>
        <w:t>to a minimum during all phases of construction projects, including those projects that involve work above the ceiling</w:t>
      </w:r>
      <w:r w:rsidR="00B30996" w:rsidRPr="00BB5258">
        <w:rPr>
          <w:rFonts w:ascii="Arial" w:hAnsi="Arial" w:cs="Arial"/>
          <w:sz w:val="20"/>
        </w:rPr>
        <w:t xml:space="preserve">, for the protection of patients, staff, and visitors. </w:t>
      </w:r>
    </w:p>
    <w:p w:rsidR="000831DA" w:rsidRPr="00BB5258" w:rsidRDefault="0059635D" w:rsidP="00FE62A2">
      <w:pPr>
        <w:numPr>
          <w:ilvl w:val="0"/>
          <w:numId w:val="16"/>
        </w:numPr>
        <w:rPr>
          <w:rFonts w:ascii="Arial" w:hAnsi="Arial" w:cs="Arial"/>
          <w:sz w:val="20"/>
        </w:rPr>
      </w:pPr>
      <w:r w:rsidRPr="00BB5258">
        <w:rPr>
          <w:rFonts w:ascii="Arial" w:hAnsi="Arial" w:cs="Arial"/>
          <w:sz w:val="20"/>
          <w:u w:val="single"/>
        </w:rPr>
        <w:t>Interim Life Safety Measures (ILSM)</w:t>
      </w:r>
      <w:r w:rsidRPr="00BB5258">
        <w:rPr>
          <w:rFonts w:ascii="Arial" w:hAnsi="Arial" w:cs="Arial"/>
          <w:sz w:val="20"/>
        </w:rPr>
        <w:t xml:space="preserve"> - Actions put in place in o</w:t>
      </w:r>
      <w:r w:rsidR="0084152D" w:rsidRPr="00BB5258">
        <w:rPr>
          <w:rFonts w:ascii="Arial" w:hAnsi="Arial" w:cs="Arial"/>
          <w:sz w:val="20"/>
        </w:rPr>
        <w:t xml:space="preserve">rder to compensate for </w:t>
      </w:r>
      <w:r w:rsidRPr="00BB5258">
        <w:rPr>
          <w:rFonts w:ascii="Arial" w:hAnsi="Arial" w:cs="Arial"/>
          <w:sz w:val="20"/>
        </w:rPr>
        <w:t xml:space="preserve">life safety deficiencies, </w:t>
      </w:r>
      <w:r w:rsidR="00122D69" w:rsidRPr="00BB5258">
        <w:rPr>
          <w:rFonts w:ascii="Arial" w:hAnsi="Arial" w:cs="Arial"/>
          <w:sz w:val="20"/>
        </w:rPr>
        <w:t>Contractors are responsible for conducting daily inspections of any areas under ILSM in the area(s) in which work is being done.</w:t>
      </w:r>
    </w:p>
    <w:p w:rsidR="00B512D5" w:rsidRPr="00BB5258" w:rsidRDefault="00B512D5" w:rsidP="00FE62A2">
      <w:pPr>
        <w:numPr>
          <w:ilvl w:val="0"/>
          <w:numId w:val="16"/>
        </w:numPr>
        <w:rPr>
          <w:rFonts w:ascii="Arial" w:hAnsi="Arial" w:cs="Arial"/>
          <w:sz w:val="20"/>
          <w:u w:val="single"/>
        </w:rPr>
      </w:pPr>
      <w:r w:rsidRPr="00BB5258">
        <w:rPr>
          <w:rFonts w:ascii="Arial" w:hAnsi="Arial" w:cs="Arial"/>
          <w:sz w:val="20"/>
          <w:u w:val="single"/>
        </w:rPr>
        <w:t>Lancaster General Emergency Conditions</w:t>
      </w:r>
    </w:p>
    <w:p w:rsidR="00B512D5" w:rsidRPr="00BB5258" w:rsidRDefault="00B512D5" w:rsidP="00FE62A2">
      <w:pPr>
        <w:numPr>
          <w:ilvl w:val="0"/>
          <w:numId w:val="16"/>
        </w:numPr>
        <w:rPr>
          <w:rFonts w:ascii="Arial" w:hAnsi="Arial" w:cs="Arial"/>
          <w:sz w:val="20"/>
        </w:rPr>
        <w:sectPr w:rsidR="00B512D5" w:rsidRPr="00BB5258" w:rsidSect="00F966BF">
          <w:footerReference w:type="default" r:id="rId42"/>
          <w:pgSz w:w="12240" w:h="15840" w:code="1"/>
          <w:pgMar w:top="900" w:right="720" w:bottom="720" w:left="720" w:header="720" w:footer="720" w:gutter="1008"/>
          <w:cols w:space="720"/>
          <w:docGrid w:linePitch="326"/>
        </w:sectPr>
      </w:pPr>
    </w:p>
    <w:p w:rsidR="00B512D5" w:rsidRPr="00BB5258" w:rsidRDefault="00B512D5" w:rsidP="00FE62A2">
      <w:pPr>
        <w:numPr>
          <w:ilvl w:val="0"/>
          <w:numId w:val="17"/>
        </w:numPr>
        <w:rPr>
          <w:rFonts w:ascii="Arial" w:hAnsi="Arial" w:cs="Arial"/>
          <w:sz w:val="20"/>
        </w:rPr>
      </w:pPr>
      <w:r w:rsidRPr="00BB5258">
        <w:rPr>
          <w:rFonts w:ascii="Arial" w:hAnsi="Arial" w:cs="Arial"/>
          <w:sz w:val="20"/>
        </w:rPr>
        <w:t>Condition Red –Fire</w:t>
      </w:r>
    </w:p>
    <w:p w:rsidR="00601E7C" w:rsidRPr="00BB5258" w:rsidRDefault="00B512D5" w:rsidP="00FE62A2">
      <w:pPr>
        <w:numPr>
          <w:ilvl w:val="0"/>
          <w:numId w:val="17"/>
        </w:numPr>
        <w:rPr>
          <w:rFonts w:ascii="Arial" w:hAnsi="Arial" w:cs="Arial"/>
          <w:b/>
          <w:sz w:val="20"/>
        </w:rPr>
      </w:pPr>
      <w:r w:rsidRPr="00BB5258">
        <w:rPr>
          <w:rFonts w:ascii="Arial" w:hAnsi="Arial" w:cs="Arial"/>
          <w:sz w:val="20"/>
        </w:rPr>
        <w:t>Condition Yellow – Evacuation</w:t>
      </w:r>
    </w:p>
    <w:p w:rsidR="00601E7C" w:rsidRPr="00BB5258" w:rsidRDefault="00601E7C" w:rsidP="00FE62A2">
      <w:pPr>
        <w:numPr>
          <w:ilvl w:val="0"/>
          <w:numId w:val="17"/>
        </w:numPr>
        <w:rPr>
          <w:rFonts w:ascii="Arial" w:hAnsi="Arial" w:cs="Arial"/>
          <w:b/>
          <w:sz w:val="20"/>
        </w:rPr>
      </w:pPr>
      <w:r w:rsidRPr="00BB5258">
        <w:rPr>
          <w:rFonts w:ascii="Arial" w:hAnsi="Arial" w:cs="Arial"/>
          <w:sz w:val="20"/>
        </w:rPr>
        <w:t>Condition Grey – High winds/Tornado</w:t>
      </w:r>
    </w:p>
    <w:p w:rsidR="00601E7C" w:rsidRPr="00BB5258" w:rsidRDefault="00601E7C" w:rsidP="00FE62A2">
      <w:pPr>
        <w:numPr>
          <w:ilvl w:val="0"/>
          <w:numId w:val="17"/>
        </w:numPr>
        <w:rPr>
          <w:rFonts w:ascii="Arial" w:hAnsi="Arial" w:cs="Arial"/>
          <w:b/>
          <w:sz w:val="20"/>
        </w:rPr>
        <w:sectPr w:rsidR="00601E7C" w:rsidRPr="00BB5258" w:rsidSect="00F966BF">
          <w:type w:val="continuous"/>
          <w:pgSz w:w="12240" w:h="15840"/>
          <w:pgMar w:top="720" w:right="720" w:bottom="720" w:left="720" w:header="720" w:footer="720" w:gutter="1008"/>
          <w:cols w:num="2" w:space="720"/>
          <w:docGrid w:linePitch="326"/>
        </w:sectPr>
      </w:pPr>
      <w:r w:rsidRPr="00BB5258">
        <w:rPr>
          <w:rFonts w:ascii="Arial" w:hAnsi="Arial" w:cs="Arial"/>
          <w:sz w:val="20"/>
        </w:rPr>
        <w:t>Condition Black – Bomb Threat</w:t>
      </w:r>
    </w:p>
    <w:p w:rsidR="00B512D5" w:rsidRPr="00BB5258" w:rsidRDefault="00B512D5" w:rsidP="00FE62A2">
      <w:pPr>
        <w:numPr>
          <w:ilvl w:val="0"/>
          <w:numId w:val="16"/>
        </w:numPr>
        <w:rPr>
          <w:rFonts w:ascii="Arial" w:hAnsi="Arial" w:cs="Arial"/>
          <w:sz w:val="20"/>
        </w:rPr>
      </w:pPr>
      <w:r w:rsidRPr="00BB5258">
        <w:rPr>
          <w:rFonts w:ascii="Arial" w:hAnsi="Arial" w:cs="Arial"/>
          <w:sz w:val="20"/>
          <w:u w:val="single"/>
        </w:rPr>
        <w:t xml:space="preserve">Lancaster General </w:t>
      </w:r>
      <w:r w:rsidR="00341C93" w:rsidRPr="00BB5258">
        <w:rPr>
          <w:rFonts w:ascii="Arial" w:hAnsi="Arial" w:cs="Arial"/>
          <w:sz w:val="20"/>
          <w:u w:val="single"/>
        </w:rPr>
        <w:t>Health</w:t>
      </w:r>
      <w:r w:rsidRPr="00BB5258">
        <w:rPr>
          <w:rFonts w:ascii="Arial" w:hAnsi="Arial" w:cs="Arial"/>
          <w:sz w:val="20"/>
          <w:u w:val="single"/>
        </w:rPr>
        <w:t xml:space="preserve"> facilities</w:t>
      </w:r>
      <w:r w:rsidRPr="00BB5258">
        <w:rPr>
          <w:rFonts w:ascii="Arial" w:hAnsi="Arial" w:cs="Arial"/>
          <w:sz w:val="20"/>
        </w:rPr>
        <w:t>:</w:t>
      </w:r>
    </w:p>
    <w:p w:rsidR="00B512D5" w:rsidRPr="00BB5258" w:rsidRDefault="00B512D5" w:rsidP="00FE62A2">
      <w:pPr>
        <w:numPr>
          <w:ilvl w:val="0"/>
          <w:numId w:val="16"/>
        </w:numPr>
        <w:rPr>
          <w:rFonts w:ascii="Arial" w:hAnsi="Arial" w:cs="Arial"/>
          <w:sz w:val="20"/>
        </w:rPr>
        <w:sectPr w:rsidR="00B512D5" w:rsidRPr="00BB5258" w:rsidSect="00F966BF">
          <w:type w:val="continuous"/>
          <w:pgSz w:w="12240" w:h="15840"/>
          <w:pgMar w:top="720" w:right="720" w:bottom="720" w:left="720" w:header="720" w:footer="720" w:gutter="1008"/>
          <w:cols w:space="720"/>
          <w:docGrid w:linePitch="326"/>
        </w:sectPr>
      </w:pPr>
    </w:p>
    <w:p w:rsidR="00B512D5" w:rsidRPr="00BB5258" w:rsidRDefault="00B512D5" w:rsidP="00FE62A2">
      <w:pPr>
        <w:numPr>
          <w:ilvl w:val="0"/>
          <w:numId w:val="18"/>
        </w:numPr>
        <w:rPr>
          <w:rFonts w:ascii="Arial" w:hAnsi="Arial" w:cs="Arial"/>
          <w:sz w:val="20"/>
        </w:rPr>
      </w:pPr>
      <w:r w:rsidRPr="00BB5258">
        <w:rPr>
          <w:rFonts w:ascii="Arial" w:hAnsi="Arial" w:cs="Arial"/>
          <w:sz w:val="20"/>
        </w:rPr>
        <w:t>Lancaster General Hospital</w:t>
      </w:r>
    </w:p>
    <w:p w:rsidR="00B512D5" w:rsidRPr="00BB5258" w:rsidRDefault="00B512D5" w:rsidP="00FE62A2">
      <w:pPr>
        <w:numPr>
          <w:ilvl w:val="0"/>
          <w:numId w:val="18"/>
        </w:numPr>
        <w:rPr>
          <w:rFonts w:ascii="Arial" w:hAnsi="Arial" w:cs="Arial"/>
          <w:sz w:val="20"/>
        </w:rPr>
      </w:pPr>
      <w:r w:rsidRPr="00BB5258">
        <w:rPr>
          <w:rFonts w:ascii="Arial" w:hAnsi="Arial" w:cs="Arial"/>
          <w:sz w:val="20"/>
        </w:rPr>
        <w:t>Downtown Pavilion</w:t>
      </w:r>
    </w:p>
    <w:p w:rsidR="00B512D5" w:rsidRPr="00BB5258" w:rsidRDefault="00B512D5" w:rsidP="00FE62A2">
      <w:pPr>
        <w:numPr>
          <w:ilvl w:val="0"/>
          <w:numId w:val="18"/>
        </w:numPr>
        <w:rPr>
          <w:rFonts w:ascii="Arial" w:hAnsi="Arial" w:cs="Arial"/>
          <w:sz w:val="20"/>
        </w:rPr>
      </w:pPr>
      <w:r w:rsidRPr="00BB5258">
        <w:rPr>
          <w:rFonts w:ascii="Arial" w:hAnsi="Arial" w:cs="Arial"/>
          <w:sz w:val="20"/>
        </w:rPr>
        <w:t>Women and Babies Hospital</w:t>
      </w:r>
    </w:p>
    <w:p w:rsidR="00B512D5" w:rsidRPr="00BB5258" w:rsidRDefault="00EF5224" w:rsidP="00FE62A2">
      <w:pPr>
        <w:numPr>
          <w:ilvl w:val="0"/>
          <w:numId w:val="18"/>
        </w:numPr>
        <w:rPr>
          <w:rFonts w:ascii="Arial" w:hAnsi="Arial" w:cs="Arial"/>
          <w:sz w:val="20"/>
        </w:rPr>
      </w:pPr>
      <w:r>
        <w:rPr>
          <w:rFonts w:ascii="Arial" w:hAnsi="Arial" w:cs="Arial"/>
          <w:sz w:val="20"/>
        </w:rPr>
        <w:t>Suburban</w:t>
      </w:r>
      <w:r w:rsidR="00B512D5" w:rsidRPr="00BB5258">
        <w:rPr>
          <w:rFonts w:ascii="Arial" w:hAnsi="Arial" w:cs="Arial"/>
          <w:sz w:val="20"/>
        </w:rPr>
        <w:t xml:space="preserve"> Pavilion</w:t>
      </w:r>
    </w:p>
    <w:p w:rsidR="00B512D5" w:rsidRPr="00BB5258" w:rsidRDefault="00B512D5" w:rsidP="00FE62A2">
      <w:pPr>
        <w:numPr>
          <w:ilvl w:val="0"/>
          <w:numId w:val="18"/>
        </w:numPr>
        <w:rPr>
          <w:rFonts w:ascii="Arial" w:hAnsi="Arial" w:cs="Arial"/>
          <w:sz w:val="20"/>
        </w:rPr>
      </w:pPr>
      <w:proofErr w:type="spellStart"/>
      <w:r w:rsidRPr="00BB5258">
        <w:rPr>
          <w:rFonts w:ascii="Arial" w:hAnsi="Arial" w:cs="Arial"/>
          <w:sz w:val="20"/>
        </w:rPr>
        <w:t>Kissel</w:t>
      </w:r>
      <w:proofErr w:type="spellEnd"/>
      <w:r w:rsidRPr="00BB5258">
        <w:rPr>
          <w:rFonts w:ascii="Arial" w:hAnsi="Arial" w:cs="Arial"/>
          <w:sz w:val="20"/>
        </w:rPr>
        <w:t xml:space="preserve"> Hill Outpatient Center</w:t>
      </w:r>
    </w:p>
    <w:p w:rsidR="00B512D5" w:rsidRPr="00BB5258" w:rsidRDefault="00B512D5" w:rsidP="00FE62A2">
      <w:pPr>
        <w:numPr>
          <w:ilvl w:val="0"/>
          <w:numId w:val="18"/>
        </w:numPr>
        <w:rPr>
          <w:rFonts w:ascii="Arial" w:hAnsi="Arial" w:cs="Arial"/>
          <w:sz w:val="20"/>
        </w:rPr>
      </w:pPr>
      <w:r w:rsidRPr="00BB5258">
        <w:rPr>
          <w:rFonts w:ascii="Arial" w:hAnsi="Arial" w:cs="Arial"/>
          <w:sz w:val="20"/>
        </w:rPr>
        <w:t xml:space="preserve">Columbia Outpatient Center </w:t>
      </w:r>
    </w:p>
    <w:p w:rsidR="00B512D5" w:rsidRPr="00BB5258" w:rsidRDefault="00B512D5" w:rsidP="00FE62A2">
      <w:pPr>
        <w:numPr>
          <w:ilvl w:val="0"/>
          <w:numId w:val="18"/>
        </w:numPr>
        <w:rPr>
          <w:rFonts w:ascii="Arial" w:hAnsi="Arial" w:cs="Arial"/>
          <w:sz w:val="20"/>
        </w:rPr>
      </w:pPr>
      <w:r w:rsidRPr="00BB5258">
        <w:rPr>
          <w:rFonts w:ascii="Arial" w:hAnsi="Arial" w:cs="Arial"/>
          <w:sz w:val="20"/>
        </w:rPr>
        <w:t>Crooked Oak Outpatient Center</w:t>
      </w:r>
    </w:p>
    <w:p w:rsidR="003E4DEF" w:rsidRPr="00BB5258" w:rsidRDefault="00B512D5" w:rsidP="00FE62A2">
      <w:pPr>
        <w:numPr>
          <w:ilvl w:val="0"/>
          <w:numId w:val="18"/>
        </w:numPr>
        <w:rPr>
          <w:rFonts w:ascii="Arial" w:hAnsi="Arial" w:cs="Arial"/>
          <w:sz w:val="20"/>
        </w:rPr>
      </w:pPr>
      <w:r w:rsidRPr="00BB5258">
        <w:rPr>
          <w:rFonts w:ascii="Arial" w:hAnsi="Arial" w:cs="Arial"/>
          <w:sz w:val="20"/>
        </w:rPr>
        <w:t xml:space="preserve">Eden Physical Therapy </w:t>
      </w:r>
    </w:p>
    <w:p w:rsidR="00B512D5" w:rsidRPr="00BB5258" w:rsidRDefault="00B512D5" w:rsidP="00FE62A2">
      <w:pPr>
        <w:numPr>
          <w:ilvl w:val="0"/>
          <w:numId w:val="18"/>
        </w:numPr>
        <w:rPr>
          <w:rFonts w:ascii="Arial" w:hAnsi="Arial" w:cs="Arial"/>
          <w:sz w:val="20"/>
        </w:rPr>
      </w:pPr>
      <w:r w:rsidRPr="00BB5258">
        <w:rPr>
          <w:rFonts w:ascii="Arial" w:hAnsi="Arial" w:cs="Arial"/>
          <w:sz w:val="20"/>
        </w:rPr>
        <w:t>Willow Lakes Outpatient Center</w:t>
      </w:r>
    </w:p>
    <w:p w:rsidR="00B512D5" w:rsidRPr="00BB5258" w:rsidRDefault="00B512D5" w:rsidP="00FE62A2">
      <w:pPr>
        <w:numPr>
          <w:ilvl w:val="0"/>
          <w:numId w:val="18"/>
        </w:numPr>
        <w:rPr>
          <w:rFonts w:ascii="Arial" w:hAnsi="Arial" w:cs="Arial"/>
          <w:sz w:val="20"/>
        </w:rPr>
      </w:pPr>
      <w:r w:rsidRPr="00BB5258">
        <w:rPr>
          <w:rFonts w:ascii="Arial" w:hAnsi="Arial" w:cs="Arial"/>
          <w:sz w:val="20"/>
        </w:rPr>
        <w:t>Norlanco Outpatient Center</w:t>
      </w:r>
    </w:p>
    <w:p w:rsidR="00D66C34" w:rsidRPr="00EF5224" w:rsidRDefault="00D66C34" w:rsidP="00EF5224">
      <w:pPr>
        <w:pStyle w:val="ListParagraph"/>
        <w:numPr>
          <w:ilvl w:val="0"/>
          <w:numId w:val="18"/>
        </w:numPr>
        <w:rPr>
          <w:rFonts w:ascii="Arial" w:hAnsi="Arial" w:cs="Arial"/>
          <w:bCs/>
          <w:sz w:val="20"/>
          <w:u w:val="single"/>
        </w:rPr>
      </w:pPr>
      <w:r w:rsidRPr="00EF5224">
        <w:rPr>
          <w:rFonts w:ascii="Arial" w:hAnsi="Arial" w:cs="Arial"/>
          <w:sz w:val="20"/>
        </w:rPr>
        <w:t>Ephrata</w:t>
      </w:r>
      <w:r w:rsidR="00EF5224" w:rsidRPr="00EF5224">
        <w:rPr>
          <w:rFonts w:ascii="Arial" w:hAnsi="Arial" w:cs="Arial"/>
          <w:sz w:val="20"/>
        </w:rPr>
        <w:t xml:space="preserve"> Outpatient Center</w:t>
      </w:r>
    </w:p>
    <w:p w:rsidR="00D66C34" w:rsidRPr="00D66C34" w:rsidRDefault="00D66C34" w:rsidP="00FE62A2">
      <w:pPr>
        <w:numPr>
          <w:ilvl w:val="0"/>
          <w:numId w:val="18"/>
        </w:numPr>
        <w:rPr>
          <w:rFonts w:ascii="Arial" w:hAnsi="Arial" w:cs="Arial"/>
          <w:bCs/>
          <w:sz w:val="20"/>
          <w:u w:val="single"/>
        </w:rPr>
      </w:pPr>
      <w:r>
        <w:rPr>
          <w:rFonts w:ascii="Arial" w:hAnsi="Arial" w:cs="Arial"/>
          <w:sz w:val="20"/>
        </w:rPr>
        <w:t>Parkesburg</w:t>
      </w:r>
      <w:r w:rsidR="00EF5224">
        <w:rPr>
          <w:rFonts w:ascii="Arial" w:hAnsi="Arial" w:cs="Arial"/>
          <w:sz w:val="20"/>
        </w:rPr>
        <w:t xml:space="preserve"> Outpatient Center</w:t>
      </w:r>
    </w:p>
    <w:p w:rsidR="00D66C34" w:rsidRPr="0033394F" w:rsidRDefault="00D66C34" w:rsidP="00FE62A2">
      <w:pPr>
        <w:numPr>
          <w:ilvl w:val="0"/>
          <w:numId w:val="18"/>
        </w:numPr>
        <w:rPr>
          <w:rFonts w:ascii="Arial" w:hAnsi="Arial" w:cs="Arial"/>
          <w:bCs/>
          <w:sz w:val="20"/>
          <w:u w:val="single"/>
        </w:rPr>
      </w:pPr>
      <w:r>
        <w:rPr>
          <w:rFonts w:ascii="Arial" w:hAnsi="Arial" w:cs="Arial"/>
          <w:sz w:val="20"/>
        </w:rPr>
        <w:t>Harrisburg Avenue Outpatient Center</w:t>
      </w:r>
    </w:p>
    <w:p w:rsidR="0033394F" w:rsidRPr="00EF5224" w:rsidRDefault="0033394F" w:rsidP="00FE62A2">
      <w:pPr>
        <w:numPr>
          <w:ilvl w:val="0"/>
          <w:numId w:val="18"/>
        </w:numPr>
        <w:rPr>
          <w:rFonts w:ascii="Arial" w:hAnsi="Arial" w:cs="Arial"/>
          <w:bCs/>
          <w:sz w:val="20"/>
          <w:u w:val="single"/>
        </w:rPr>
      </w:pPr>
      <w:r>
        <w:rPr>
          <w:rFonts w:ascii="Arial" w:hAnsi="Arial" w:cs="Arial"/>
          <w:sz w:val="20"/>
        </w:rPr>
        <w:t>Walter L. Aument Family Health Center</w:t>
      </w:r>
    </w:p>
    <w:p w:rsidR="00EF5224" w:rsidRPr="00EF5224" w:rsidRDefault="00EF5224" w:rsidP="00FE62A2">
      <w:pPr>
        <w:numPr>
          <w:ilvl w:val="0"/>
          <w:numId w:val="18"/>
        </w:numPr>
        <w:rPr>
          <w:rFonts w:ascii="Arial" w:hAnsi="Arial" w:cs="Arial"/>
          <w:bCs/>
          <w:sz w:val="20"/>
          <w:u w:val="single"/>
        </w:rPr>
      </w:pPr>
      <w:r>
        <w:rPr>
          <w:rFonts w:ascii="Arial" w:hAnsi="Arial" w:cs="Arial"/>
          <w:sz w:val="20"/>
        </w:rPr>
        <w:t>Norlanco Specialty Center</w:t>
      </w:r>
    </w:p>
    <w:p w:rsidR="00EF5224" w:rsidRPr="00EF5224" w:rsidRDefault="00EF5224" w:rsidP="00FE62A2">
      <w:pPr>
        <w:numPr>
          <w:ilvl w:val="0"/>
          <w:numId w:val="18"/>
        </w:numPr>
        <w:rPr>
          <w:rFonts w:ascii="Arial" w:hAnsi="Arial" w:cs="Arial"/>
          <w:bCs/>
          <w:sz w:val="20"/>
          <w:u w:val="single"/>
        </w:rPr>
      </w:pPr>
      <w:r>
        <w:rPr>
          <w:rFonts w:ascii="Arial" w:hAnsi="Arial" w:cs="Arial"/>
          <w:sz w:val="20"/>
        </w:rPr>
        <w:t>Neuroscience Institute</w:t>
      </w:r>
    </w:p>
    <w:p w:rsidR="00EF5224" w:rsidRPr="00EF5224" w:rsidRDefault="00EF5224" w:rsidP="00FE62A2">
      <w:pPr>
        <w:numPr>
          <w:ilvl w:val="0"/>
          <w:numId w:val="18"/>
        </w:numPr>
        <w:rPr>
          <w:rFonts w:ascii="Arial" w:hAnsi="Arial" w:cs="Arial"/>
          <w:bCs/>
          <w:sz w:val="20"/>
          <w:u w:val="single"/>
        </w:rPr>
      </w:pPr>
      <w:r>
        <w:rPr>
          <w:rFonts w:ascii="Arial" w:hAnsi="Arial" w:cs="Arial"/>
          <w:sz w:val="20"/>
        </w:rPr>
        <w:t>Ephrata Specialty Center</w:t>
      </w:r>
    </w:p>
    <w:p w:rsidR="00EF5224" w:rsidRPr="00EF5224" w:rsidRDefault="00EF5224" w:rsidP="00FE62A2">
      <w:pPr>
        <w:numPr>
          <w:ilvl w:val="0"/>
          <w:numId w:val="18"/>
        </w:numPr>
        <w:rPr>
          <w:rFonts w:ascii="Arial" w:hAnsi="Arial" w:cs="Arial"/>
          <w:bCs/>
          <w:sz w:val="20"/>
          <w:u w:val="single"/>
        </w:rPr>
      </w:pPr>
      <w:r>
        <w:rPr>
          <w:rFonts w:ascii="Arial" w:hAnsi="Arial" w:cs="Arial"/>
          <w:sz w:val="20"/>
        </w:rPr>
        <w:t>County Line Outpatient Center</w:t>
      </w:r>
    </w:p>
    <w:p w:rsidR="00EF5224" w:rsidRPr="00EF5224" w:rsidRDefault="00EF5224" w:rsidP="00FE62A2">
      <w:pPr>
        <w:numPr>
          <w:ilvl w:val="0"/>
          <w:numId w:val="18"/>
        </w:numPr>
        <w:rPr>
          <w:rFonts w:ascii="Arial" w:hAnsi="Arial" w:cs="Arial"/>
          <w:bCs/>
          <w:sz w:val="20"/>
          <w:u w:val="single"/>
        </w:rPr>
      </w:pPr>
      <w:r>
        <w:rPr>
          <w:rFonts w:ascii="Arial" w:hAnsi="Arial" w:cs="Arial"/>
          <w:sz w:val="20"/>
        </w:rPr>
        <w:t>Manheim Outpatient Center</w:t>
      </w:r>
    </w:p>
    <w:p w:rsidR="00EF5224" w:rsidRPr="00313C98" w:rsidRDefault="00EF5224" w:rsidP="00FE62A2">
      <w:pPr>
        <w:numPr>
          <w:ilvl w:val="0"/>
          <w:numId w:val="18"/>
        </w:numPr>
        <w:rPr>
          <w:rFonts w:ascii="Arial" w:hAnsi="Arial" w:cs="Arial"/>
          <w:bCs/>
          <w:sz w:val="20"/>
          <w:u w:val="single"/>
        </w:rPr>
      </w:pPr>
      <w:r>
        <w:rPr>
          <w:rFonts w:ascii="Arial" w:hAnsi="Arial" w:cs="Arial"/>
          <w:sz w:val="20"/>
        </w:rPr>
        <w:t>Lebanon Outpatient Center</w:t>
      </w:r>
    </w:p>
    <w:p w:rsidR="00313C98" w:rsidRPr="00BB5258" w:rsidRDefault="00313C98" w:rsidP="00FE62A2">
      <w:pPr>
        <w:numPr>
          <w:ilvl w:val="0"/>
          <w:numId w:val="18"/>
        </w:numPr>
        <w:rPr>
          <w:rFonts w:ascii="Arial" w:hAnsi="Arial" w:cs="Arial"/>
          <w:bCs/>
          <w:sz w:val="20"/>
          <w:u w:val="single"/>
        </w:rPr>
      </w:pPr>
      <w:r>
        <w:rPr>
          <w:rFonts w:ascii="Arial" w:hAnsi="Arial" w:cs="Arial"/>
          <w:sz w:val="20"/>
        </w:rPr>
        <w:t xml:space="preserve">All other Lancaster General Hospital licensed </w:t>
      </w:r>
      <w:r w:rsidR="0033394F">
        <w:rPr>
          <w:rFonts w:ascii="Arial" w:hAnsi="Arial" w:cs="Arial"/>
          <w:sz w:val="20"/>
        </w:rPr>
        <w:t>satellite sites</w:t>
      </w:r>
    </w:p>
    <w:p w:rsidR="00313C98" w:rsidRPr="00BB5258" w:rsidRDefault="00313C98" w:rsidP="0033394F">
      <w:pPr>
        <w:ind w:left="1080"/>
        <w:rPr>
          <w:rFonts w:ascii="Arial" w:hAnsi="Arial" w:cs="Arial"/>
          <w:sz w:val="20"/>
        </w:rPr>
      </w:pPr>
    </w:p>
    <w:p w:rsidR="003E4DEF" w:rsidRPr="00BB5258" w:rsidRDefault="003E4DEF" w:rsidP="003E4DEF">
      <w:pPr>
        <w:rPr>
          <w:rFonts w:ascii="Arial" w:hAnsi="Arial" w:cs="Arial"/>
          <w:sz w:val="20"/>
        </w:rPr>
      </w:pPr>
    </w:p>
    <w:p w:rsidR="003E4DEF" w:rsidRPr="00BB5258" w:rsidRDefault="003E4DEF" w:rsidP="003E4DEF">
      <w:pPr>
        <w:rPr>
          <w:rFonts w:ascii="Arial" w:hAnsi="Arial" w:cs="Arial"/>
          <w:sz w:val="20"/>
        </w:rPr>
      </w:pPr>
    </w:p>
    <w:p w:rsidR="003E4DEF" w:rsidRPr="00BB5258" w:rsidRDefault="003E4DEF" w:rsidP="003E4DEF">
      <w:pPr>
        <w:rPr>
          <w:rFonts w:ascii="Arial" w:hAnsi="Arial" w:cs="Arial"/>
          <w:bCs/>
          <w:sz w:val="20"/>
          <w:u w:val="single"/>
        </w:rPr>
        <w:sectPr w:rsidR="003E4DEF" w:rsidRPr="00BB5258" w:rsidSect="00F966BF">
          <w:footerReference w:type="default" r:id="rId43"/>
          <w:type w:val="continuous"/>
          <w:pgSz w:w="12240" w:h="15840"/>
          <w:pgMar w:top="720" w:right="720" w:bottom="720" w:left="720" w:header="720" w:footer="720" w:gutter="1008"/>
          <w:cols w:num="2" w:space="720"/>
          <w:docGrid w:linePitch="326"/>
        </w:sectPr>
      </w:pPr>
    </w:p>
    <w:p w:rsidR="003E4DEF" w:rsidRPr="00BB5258" w:rsidRDefault="00B512D5" w:rsidP="00FE62A2">
      <w:pPr>
        <w:numPr>
          <w:ilvl w:val="0"/>
          <w:numId w:val="16"/>
        </w:numPr>
        <w:rPr>
          <w:rFonts w:ascii="Arial" w:hAnsi="Arial" w:cs="Arial"/>
          <w:sz w:val="20"/>
        </w:rPr>
      </w:pPr>
      <w:r w:rsidRPr="00BB5258">
        <w:rPr>
          <w:rFonts w:ascii="Arial" w:hAnsi="Arial" w:cs="Arial"/>
          <w:bCs/>
          <w:sz w:val="20"/>
          <w:u w:val="single"/>
        </w:rPr>
        <w:t>Means of Egress</w:t>
      </w:r>
      <w:r w:rsidRPr="00BB5258">
        <w:rPr>
          <w:rFonts w:ascii="Arial" w:hAnsi="Arial" w:cs="Arial"/>
          <w:bCs/>
          <w:sz w:val="20"/>
        </w:rPr>
        <w:t xml:space="preserve"> - continuous</w:t>
      </w:r>
      <w:r w:rsidRPr="00BB5258">
        <w:rPr>
          <w:rFonts w:ascii="Arial" w:hAnsi="Arial" w:cs="Arial"/>
          <w:sz w:val="20"/>
        </w:rPr>
        <w:t xml:space="preserve"> and </w:t>
      </w:r>
      <w:r w:rsidRPr="00BB5258">
        <w:rPr>
          <w:rFonts w:ascii="Arial" w:hAnsi="Arial" w:cs="Arial"/>
          <w:bCs/>
          <w:sz w:val="20"/>
        </w:rPr>
        <w:t>unobstructed</w:t>
      </w:r>
      <w:r w:rsidRPr="00BB5258">
        <w:rPr>
          <w:rFonts w:ascii="Arial" w:hAnsi="Arial" w:cs="Arial"/>
          <w:sz w:val="20"/>
        </w:rPr>
        <w:t xml:space="preserve"> way of exit travel from any point in a building to a public way. </w:t>
      </w:r>
    </w:p>
    <w:p w:rsidR="00B512D5" w:rsidRPr="00BB5258" w:rsidRDefault="00B512D5" w:rsidP="003E4DEF">
      <w:pPr>
        <w:ind w:left="720"/>
        <w:rPr>
          <w:rFonts w:ascii="Arial" w:hAnsi="Arial" w:cs="Arial"/>
          <w:sz w:val="20"/>
        </w:rPr>
      </w:pPr>
      <w:r w:rsidRPr="00BB5258">
        <w:rPr>
          <w:rFonts w:ascii="Arial" w:hAnsi="Arial" w:cs="Arial"/>
          <w:sz w:val="20"/>
        </w:rPr>
        <w:t xml:space="preserve"> </w:t>
      </w:r>
    </w:p>
    <w:p w:rsidR="00C47906" w:rsidRPr="00BB5258" w:rsidRDefault="008E590D" w:rsidP="00FE62A2">
      <w:pPr>
        <w:numPr>
          <w:ilvl w:val="0"/>
          <w:numId w:val="16"/>
        </w:numPr>
        <w:rPr>
          <w:rFonts w:ascii="Arial" w:hAnsi="Arial" w:cs="Arial"/>
          <w:sz w:val="20"/>
        </w:rPr>
      </w:pPr>
      <w:r w:rsidRPr="00BB5258">
        <w:rPr>
          <w:rFonts w:ascii="Arial" w:hAnsi="Arial" w:cs="Arial"/>
          <w:sz w:val="20"/>
          <w:u w:val="single"/>
        </w:rPr>
        <w:t>National Fire Protection Agency (NFPA)</w:t>
      </w:r>
      <w:r w:rsidR="0080556D" w:rsidRPr="00BB5258">
        <w:rPr>
          <w:rFonts w:ascii="Arial" w:hAnsi="Arial" w:cs="Arial"/>
          <w:sz w:val="20"/>
        </w:rPr>
        <w:t xml:space="preserve"> </w:t>
      </w:r>
      <w:r w:rsidR="003830E5" w:rsidRPr="00BB5258">
        <w:rPr>
          <w:rFonts w:ascii="Arial" w:hAnsi="Arial" w:cs="Arial"/>
          <w:sz w:val="20"/>
        </w:rPr>
        <w:t>–</w:t>
      </w:r>
      <w:r w:rsidR="0080556D" w:rsidRPr="00BB5258">
        <w:rPr>
          <w:rFonts w:ascii="Arial" w:hAnsi="Arial" w:cs="Arial"/>
          <w:sz w:val="20"/>
        </w:rPr>
        <w:t xml:space="preserve"> </w:t>
      </w:r>
      <w:r w:rsidR="003830E5" w:rsidRPr="00BB5258">
        <w:rPr>
          <w:rFonts w:ascii="Arial" w:hAnsi="Arial" w:cs="Arial"/>
          <w:sz w:val="20"/>
        </w:rPr>
        <w:t>Organization focused on the development and publication of codes and standards that serve to minimize the possibility of fire and other hazards.</w:t>
      </w:r>
    </w:p>
    <w:p w:rsidR="004B7D01" w:rsidRPr="00BB5258" w:rsidRDefault="004B7D01" w:rsidP="00A53B0F">
      <w:pPr>
        <w:rPr>
          <w:rFonts w:ascii="Arial" w:hAnsi="Arial" w:cs="Arial"/>
          <w:b/>
          <w:sz w:val="20"/>
        </w:rPr>
        <w:sectPr w:rsidR="004B7D01" w:rsidRPr="00BB5258" w:rsidSect="00F966BF">
          <w:type w:val="continuous"/>
          <w:pgSz w:w="12240" w:h="15840"/>
          <w:pgMar w:top="720" w:right="720" w:bottom="720" w:left="720" w:header="720" w:footer="720" w:gutter="1008"/>
          <w:cols w:space="720"/>
          <w:docGrid w:linePitch="326"/>
        </w:sectPr>
      </w:pPr>
    </w:p>
    <w:p w:rsidR="0084152D" w:rsidRPr="00BB5258" w:rsidRDefault="0084152D" w:rsidP="00A53B0F">
      <w:pPr>
        <w:rPr>
          <w:rFonts w:ascii="Arial" w:hAnsi="Arial" w:cs="Arial"/>
          <w:b/>
          <w:sz w:val="20"/>
        </w:rPr>
      </w:pPr>
    </w:p>
    <w:p w:rsidR="00F34D5D" w:rsidRPr="00BB5258" w:rsidRDefault="00F34D5D" w:rsidP="00F34D5D">
      <w:pPr>
        <w:numPr>
          <w:ilvl w:val="0"/>
          <w:numId w:val="16"/>
        </w:numPr>
        <w:rPr>
          <w:rStyle w:val="initialstyle"/>
          <w:rFonts w:ascii="Arial" w:hAnsi="Arial" w:cs="Arial"/>
          <w:sz w:val="20"/>
        </w:rPr>
      </w:pPr>
      <w:r>
        <w:rPr>
          <w:rFonts w:ascii="Arial" w:hAnsi="Arial" w:cs="Arial"/>
          <w:sz w:val="20"/>
          <w:u w:val="single"/>
        </w:rPr>
        <w:t xml:space="preserve">The </w:t>
      </w:r>
      <w:r w:rsidRPr="00BB5258">
        <w:rPr>
          <w:rFonts w:ascii="Arial" w:hAnsi="Arial" w:cs="Arial"/>
          <w:sz w:val="20"/>
          <w:u w:val="single"/>
        </w:rPr>
        <w:t>Joint Commission</w:t>
      </w:r>
      <w:r w:rsidRPr="00BB5258">
        <w:rPr>
          <w:rFonts w:ascii="Arial" w:hAnsi="Arial" w:cs="Arial"/>
          <w:sz w:val="20"/>
        </w:rPr>
        <w:t xml:space="preserve"> </w:t>
      </w:r>
      <w:r>
        <w:rPr>
          <w:rFonts w:ascii="Arial" w:hAnsi="Arial" w:cs="Arial"/>
          <w:sz w:val="20"/>
        </w:rPr>
        <w:t>(TJC</w:t>
      </w:r>
      <w:proofErr w:type="gramStart"/>
      <w:r>
        <w:rPr>
          <w:rFonts w:ascii="Arial" w:hAnsi="Arial" w:cs="Arial"/>
          <w:sz w:val="20"/>
        </w:rPr>
        <w:t>)</w:t>
      </w:r>
      <w:r w:rsidRPr="00BB5258">
        <w:rPr>
          <w:rFonts w:ascii="Arial" w:hAnsi="Arial" w:cs="Arial"/>
          <w:sz w:val="20"/>
        </w:rPr>
        <w:t>-</w:t>
      </w:r>
      <w:proofErr w:type="gramEnd"/>
      <w:r w:rsidRPr="00BB5258">
        <w:rPr>
          <w:rFonts w:ascii="Arial" w:hAnsi="Arial" w:cs="Arial"/>
          <w:sz w:val="20"/>
        </w:rPr>
        <w:t xml:space="preserve"> E</w:t>
      </w:r>
      <w:r w:rsidRPr="00BB5258">
        <w:rPr>
          <w:rStyle w:val="initialstyle"/>
          <w:rFonts w:ascii="Arial" w:hAnsi="Arial" w:cs="Arial"/>
          <w:sz w:val="20"/>
        </w:rPr>
        <w:t>valuates and accredits health care organizations and programs in the United States.  This</w:t>
      </w:r>
      <w:r w:rsidRPr="00BB5258">
        <w:rPr>
          <w:rFonts w:ascii="Arial" w:hAnsi="Arial" w:cs="Arial"/>
          <w:sz w:val="20"/>
        </w:rPr>
        <w:t xml:space="preserve"> regulatory body enforces compliance with NFPA Life Safety Codes in health care facilities.  </w:t>
      </w:r>
    </w:p>
    <w:p w:rsidR="00EF5224" w:rsidRDefault="00EF5224" w:rsidP="00A53B0F">
      <w:pPr>
        <w:rPr>
          <w:rFonts w:ascii="Arial" w:hAnsi="Arial" w:cs="Arial"/>
          <w:b/>
          <w:sz w:val="20"/>
        </w:rPr>
      </w:pPr>
    </w:p>
    <w:p w:rsidR="00EF5224" w:rsidRDefault="00EF5224" w:rsidP="00A53B0F">
      <w:pPr>
        <w:rPr>
          <w:rFonts w:ascii="Arial" w:hAnsi="Arial" w:cs="Arial"/>
          <w:b/>
          <w:sz w:val="20"/>
        </w:rPr>
      </w:pPr>
    </w:p>
    <w:p w:rsidR="00EF5224" w:rsidRPr="00F83DCF" w:rsidRDefault="00F83DCF" w:rsidP="00A53B0F">
      <w:pPr>
        <w:rPr>
          <w:rFonts w:ascii="Arial" w:hAnsi="Arial" w:cs="Arial"/>
          <w:sz w:val="20"/>
        </w:rPr>
      </w:pPr>
      <w:r>
        <w:rPr>
          <w:rFonts w:ascii="Arial" w:hAnsi="Arial" w:cs="Arial"/>
          <w:b/>
          <w:sz w:val="20"/>
        </w:rPr>
        <w:t xml:space="preserve"> </w:t>
      </w:r>
    </w:p>
    <w:p w:rsidR="00B30996" w:rsidRPr="00BB5258" w:rsidRDefault="00955ED5" w:rsidP="00A53B0F">
      <w:pPr>
        <w:rPr>
          <w:rFonts w:ascii="Arial" w:hAnsi="Arial" w:cs="Arial"/>
          <w:b/>
          <w:sz w:val="20"/>
        </w:rPr>
      </w:pPr>
      <w:r w:rsidRPr="00BB5258">
        <w:rPr>
          <w:rFonts w:ascii="Arial" w:hAnsi="Arial" w:cs="Arial"/>
          <w:b/>
          <w:sz w:val="20"/>
        </w:rPr>
        <w:t>Procedure:</w:t>
      </w:r>
    </w:p>
    <w:p w:rsidR="00912A08" w:rsidRPr="00BB5258" w:rsidRDefault="00912A08" w:rsidP="00A53B0F">
      <w:pPr>
        <w:rPr>
          <w:rFonts w:ascii="Arial" w:hAnsi="Arial" w:cs="Arial"/>
          <w:b/>
          <w:sz w:val="20"/>
        </w:rPr>
      </w:pPr>
      <w:r w:rsidRPr="00BB5258">
        <w:rPr>
          <w:rFonts w:ascii="Arial" w:hAnsi="Arial" w:cs="Arial"/>
          <w:sz w:val="20"/>
        </w:rPr>
        <w:t xml:space="preserve">Contractors are responsible for the conduct of its personnel while on Lancaster General property.  Failure to maintain proper conduct standards at all times may result in immediate removal of any contractor from </w:t>
      </w:r>
      <w:r w:rsidR="00E12F61" w:rsidRPr="00BB5258">
        <w:rPr>
          <w:rFonts w:ascii="Arial" w:hAnsi="Arial" w:cs="Arial"/>
          <w:sz w:val="20"/>
        </w:rPr>
        <w:t>LGH</w:t>
      </w:r>
      <w:r w:rsidRPr="00BB5258">
        <w:rPr>
          <w:rFonts w:ascii="Arial" w:hAnsi="Arial" w:cs="Arial"/>
          <w:sz w:val="20"/>
        </w:rPr>
        <w:t xml:space="preserve"> property</w:t>
      </w:r>
      <w:r w:rsidR="001A0C61" w:rsidRPr="00BB5258">
        <w:rPr>
          <w:rFonts w:ascii="Arial" w:hAnsi="Arial" w:cs="Arial"/>
          <w:sz w:val="20"/>
        </w:rPr>
        <w:t>, whether leased or owned</w:t>
      </w:r>
      <w:r w:rsidRPr="00BB5258">
        <w:rPr>
          <w:rFonts w:ascii="Arial" w:hAnsi="Arial" w:cs="Arial"/>
          <w:sz w:val="20"/>
        </w:rPr>
        <w:t>.</w:t>
      </w:r>
    </w:p>
    <w:p w:rsidR="00FF1011" w:rsidRPr="00BB5258" w:rsidRDefault="00FF1011" w:rsidP="00A53B0F">
      <w:pPr>
        <w:rPr>
          <w:rFonts w:ascii="Arial" w:hAnsi="Arial" w:cs="Arial"/>
          <w:b/>
          <w:sz w:val="20"/>
        </w:rPr>
      </w:pPr>
    </w:p>
    <w:p w:rsidR="00912A08" w:rsidRPr="00BB5258" w:rsidRDefault="00FF1011" w:rsidP="00A53B0F">
      <w:pPr>
        <w:rPr>
          <w:rFonts w:ascii="Arial" w:hAnsi="Arial" w:cs="Arial"/>
          <w:b/>
          <w:sz w:val="20"/>
        </w:rPr>
      </w:pPr>
      <w:r w:rsidRPr="00BB5258">
        <w:rPr>
          <w:rFonts w:ascii="Arial" w:hAnsi="Arial" w:cs="Arial"/>
          <w:b/>
          <w:sz w:val="20"/>
        </w:rPr>
        <w:t>Injury and Illness Rates</w:t>
      </w:r>
    </w:p>
    <w:p w:rsidR="008B0D6C" w:rsidRPr="00BB5258" w:rsidRDefault="00912A08" w:rsidP="00A53B0F">
      <w:pPr>
        <w:rPr>
          <w:rFonts w:ascii="Arial" w:hAnsi="Arial" w:cs="Arial"/>
          <w:sz w:val="20"/>
        </w:rPr>
      </w:pPr>
      <w:r w:rsidRPr="00BB5258">
        <w:rPr>
          <w:rFonts w:ascii="Arial" w:hAnsi="Arial" w:cs="Arial"/>
          <w:sz w:val="20"/>
        </w:rPr>
        <w:t xml:space="preserve">Contractors are responsible for providing Lancaster General with </w:t>
      </w:r>
      <w:r w:rsidR="0086566C" w:rsidRPr="00BB5258">
        <w:rPr>
          <w:rFonts w:ascii="Arial" w:hAnsi="Arial" w:cs="Arial"/>
          <w:sz w:val="20"/>
        </w:rPr>
        <w:t xml:space="preserve">the </w:t>
      </w:r>
      <w:r w:rsidRPr="00BB5258">
        <w:rPr>
          <w:rFonts w:ascii="Arial" w:hAnsi="Arial" w:cs="Arial"/>
          <w:sz w:val="20"/>
        </w:rPr>
        <w:t>company</w:t>
      </w:r>
      <w:r w:rsidR="0086566C" w:rsidRPr="00BB5258">
        <w:rPr>
          <w:rFonts w:ascii="Arial" w:hAnsi="Arial" w:cs="Arial"/>
          <w:sz w:val="20"/>
        </w:rPr>
        <w:t>’s</w:t>
      </w:r>
      <w:r w:rsidRPr="00BB5258">
        <w:rPr>
          <w:rFonts w:ascii="Arial" w:hAnsi="Arial" w:cs="Arial"/>
          <w:sz w:val="20"/>
        </w:rPr>
        <w:t xml:space="preserve"> </w:t>
      </w:r>
      <w:r w:rsidR="00E12F61" w:rsidRPr="00BB5258">
        <w:rPr>
          <w:rFonts w:ascii="Arial" w:hAnsi="Arial" w:cs="Arial"/>
          <w:sz w:val="20"/>
        </w:rPr>
        <w:t>annual i</w:t>
      </w:r>
      <w:r w:rsidRPr="00BB5258">
        <w:rPr>
          <w:rFonts w:ascii="Arial" w:hAnsi="Arial" w:cs="Arial"/>
          <w:sz w:val="20"/>
        </w:rPr>
        <w:t xml:space="preserve">llness and </w:t>
      </w:r>
      <w:r w:rsidR="00E12F61" w:rsidRPr="00BB5258">
        <w:rPr>
          <w:rFonts w:ascii="Arial" w:hAnsi="Arial" w:cs="Arial"/>
          <w:sz w:val="20"/>
        </w:rPr>
        <w:t>i</w:t>
      </w:r>
      <w:r w:rsidRPr="00BB5258">
        <w:rPr>
          <w:rFonts w:ascii="Arial" w:hAnsi="Arial" w:cs="Arial"/>
          <w:sz w:val="20"/>
        </w:rPr>
        <w:t xml:space="preserve">njury </w:t>
      </w:r>
      <w:r w:rsidR="00E12F61" w:rsidRPr="00BB5258">
        <w:rPr>
          <w:rFonts w:ascii="Arial" w:hAnsi="Arial" w:cs="Arial"/>
          <w:sz w:val="20"/>
        </w:rPr>
        <w:t>rate information</w:t>
      </w:r>
      <w:r w:rsidRPr="00BB5258">
        <w:rPr>
          <w:rFonts w:ascii="Arial" w:hAnsi="Arial" w:cs="Arial"/>
          <w:sz w:val="20"/>
        </w:rPr>
        <w:t xml:space="preserve"> </w:t>
      </w:r>
      <w:r w:rsidR="001B2D96" w:rsidRPr="00BB5258">
        <w:rPr>
          <w:rFonts w:ascii="Arial" w:hAnsi="Arial" w:cs="Arial"/>
          <w:sz w:val="20"/>
        </w:rPr>
        <w:t>upon request</w:t>
      </w:r>
      <w:r w:rsidR="00E12F61" w:rsidRPr="00BB5258">
        <w:rPr>
          <w:rFonts w:ascii="Arial" w:hAnsi="Arial" w:cs="Arial"/>
          <w:sz w:val="20"/>
        </w:rPr>
        <w:t>.  This</w:t>
      </w:r>
      <w:r w:rsidRPr="00BB5258">
        <w:rPr>
          <w:rFonts w:ascii="Arial" w:hAnsi="Arial" w:cs="Arial"/>
          <w:sz w:val="20"/>
        </w:rPr>
        <w:t xml:space="preserve"> information </w:t>
      </w:r>
      <w:r w:rsidR="001B2D96" w:rsidRPr="00BB5258">
        <w:rPr>
          <w:rFonts w:ascii="Arial" w:hAnsi="Arial" w:cs="Arial"/>
          <w:sz w:val="20"/>
        </w:rPr>
        <w:t>is requir</w:t>
      </w:r>
      <w:r w:rsidR="007E7170" w:rsidRPr="00BB5258">
        <w:rPr>
          <w:rFonts w:ascii="Arial" w:hAnsi="Arial" w:cs="Arial"/>
          <w:sz w:val="20"/>
        </w:rPr>
        <w:t>ed as part of Lancaster General’</w:t>
      </w:r>
      <w:r w:rsidR="001B2D96" w:rsidRPr="00BB5258">
        <w:rPr>
          <w:rFonts w:ascii="Arial" w:hAnsi="Arial" w:cs="Arial"/>
          <w:sz w:val="20"/>
        </w:rPr>
        <w:t xml:space="preserve">s </w:t>
      </w:r>
      <w:r w:rsidR="00E12F61" w:rsidRPr="00BB5258">
        <w:rPr>
          <w:rFonts w:ascii="Arial" w:hAnsi="Arial" w:cs="Arial"/>
          <w:sz w:val="20"/>
        </w:rPr>
        <w:t>p</w:t>
      </w:r>
      <w:r w:rsidR="001B2D96" w:rsidRPr="00BB5258">
        <w:rPr>
          <w:rFonts w:ascii="Arial" w:hAnsi="Arial" w:cs="Arial"/>
          <w:sz w:val="20"/>
        </w:rPr>
        <w:t>articipation in the OSHA Voluntary Protection Program</w:t>
      </w:r>
      <w:r w:rsidR="00E12F61" w:rsidRPr="00BB5258">
        <w:rPr>
          <w:rFonts w:ascii="Arial" w:hAnsi="Arial" w:cs="Arial"/>
          <w:sz w:val="20"/>
        </w:rPr>
        <w:t xml:space="preserve"> (VPP)</w:t>
      </w:r>
      <w:r w:rsidR="001B2D96" w:rsidRPr="00BB5258">
        <w:rPr>
          <w:rFonts w:ascii="Arial" w:hAnsi="Arial" w:cs="Arial"/>
          <w:sz w:val="20"/>
        </w:rPr>
        <w:t>.</w:t>
      </w:r>
    </w:p>
    <w:p w:rsidR="001B2D96" w:rsidRPr="00BB5258" w:rsidRDefault="001B2D96" w:rsidP="00A53B0F">
      <w:pPr>
        <w:rPr>
          <w:rFonts w:ascii="Arial" w:hAnsi="Arial" w:cs="Arial"/>
          <w:b/>
          <w:sz w:val="20"/>
        </w:rPr>
      </w:pPr>
    </w:p>
    <w:p w:rsidR="002C378F" w:rsidRPr="00BB5258" w:rsidRDefault="002C378F" w:rsidP="001A0C61">
      <w:pPr>
        <w:rPr>
          <w:rFonts w:ascii="Arial" w:hAnsi="Arial" w:cs="Arial"/>
          <w:b/>
          <w:sz w:val="20"/>
        </w:rPr>
      </w:pPr>
      <w:r w:rsidRPr="00BB5258">
        <w:rPr>
          <w:rFonts w:ascii="Arial" w:hAnsi="Arial" w:cs="Arial"/>
          <w:b/>
          <w:sz w:val="20"/>
        </w:rPr>
        <w:t>Security</w:t>
      </w:r>
    </w:p>
    <w:p w:rsidR="001932BA" w:rsidRPr="00BB5258" w:rsidRDefault="002C378F" w:rsidP="001C7187">
      <w:pPr>
        <w:numPr>
          <w:ilvl w:val="0"/>
          <w:numId w:val="3"/>
        </w:numPr>
        <w:rPr>
          <w:rFonts w:ascii="Arial" w:hAnsi="Arial" w:cs="Arial"/>
          <w:sz w:val="20"/>
        </w:rPr>
      </w:pPr>
      <w:r w:rsidRPr="00BB5258">
        <w:rPr>
          <w:rFonts w:ascii="Arial" w:hAnsi="Arial" w:cs="Arial"/>
          <w:sz w:val="20"/>
        </w:rPr>
        <w:t xml:space="preserve">Before beginning work or a project, all contractors shall check in at </w:t>
      </w:r>
      <w:r w:rsidR="001932BA" w:rsidRPr="00BB5258">
        <w:rPr>
          <w:rFonts w:ascii="Arial" w:hAnsi="Arial" w:cs="Arial"/>
          <w:sz w:val="20"/>
        </w:rPr>
        <w:t>the</w:t>
      </w:r>
      <w:r w:rsidR="001932BA" w:rsidRPr="00BB5258">
        <w:rPr>
          <w:rFonts w:ascii="Arial" w:hAnsi="Arial" w:cs="Arial"/>
          <w:i/>
          <w:sz w:val="20"/>
        </w:rPr>
        <w:t xml:space="preserve"> </w:t>
      </w:r>
      <w:r w:rsidRPr="00BB5258">
        <w:rPr>
          <w:rFonts w:ascii="Arial" w:hAnsi="Arial" w:cs="Arial"/>
          <w:sz w:val="20"/>
        </w:rPr>
        <w:t>Plant Engineering</w:t>
      </w:r>
      <w:r w:rsidR="009B08D4" w:rsidRPr="00BB5258">
        <w:rPr>
          <w:rFonts w:ascii="Arial" w:hAnsi="Arial" w:cs="Arial"/>
          <w:sz w:val="20"/>
        </w:rPr>
        <w:t xml:space="preserve"> Office (LGH)</w:t>
      </w:r>
      <w:r w:rsidR="00B82715" w:rsidRPr="00BB5258">
        <w:rPr>
          <w:rFonts w:ascii="Arial" w:hAnsi="Arial" w:cs="Arial"/>
          <w:sz w:val="20"/>
        </w:rPr>
        <w:t xml:space="preserve">, </w:t>
      </w:r>
      <w:r w:rsidR="006F1D33" w:rsidRPr="00BB5258">
        <w:rPr>
          <w:rFonts w:ascii="Arial" w:hAnsi="Arial" w:cs="Arial"/>
          <w:sz w:val="20"/>
        </w:rPr>
        <w:t>Facility</w:t>
      </w:r>
      <w:r w:rsidR="00F9224D" w:rsidRPr="00BB5258">
        <w:rPr>
          <w:rFonts w:ascii="Arial" w:hAnsi="Arial" w:cs="Arial"/>
          <w:sz w:val="20"/>
        </w:rPr>
        <w:t xml:space="preserve"> Support </w:t>
      </w:r>
      <w:r w:rsidRPr="00BB5258">
        <w:rPr>
          <w:rFonts w:ascii="Arial" w:hAnsi="Arial" w:cs="Arial"/>
          <w:sz w:val="20"/>
        </w:rPr>
        <w:t>Office</w:t>
      </w:r>
      <w:r w:rsidR="009B08D4" w:rsidRPr="00BB5258">
        <w:rPr>
          <w:rFonts w:ascii="Arial" w:hAnsi="Arial" w:cs="Arial"/>
          <w:sz w:val="20"/>
        </w:rPr>
        <w:t xml:space="preserve"> (</w:t>
      </w:r>
      <w:r w:rsidR="00F34D5D">
        <w:rPr>
          <w:rFonts w:ascii="Arial" w:hAnsi="Arial" w:cs="Arial"/>
          <w:sz w:val="20"/>
        </w:rPr>
        <w:t>S</w:t>
      </w:r>
      <w:r w:rsidR="007E7170" w:rsidRPr="00BB5258">
        <w:rPr>
          <w:rFonts w:ascii="Arial" w:hAnsi="Arial" w:cs="Arial"/>
          <w:sz w:val="20"/>
        </w:rPr>
        <w:t>P</w:t>
      </w:r>
      <w:r w:rsidR="009B08D4" w:rsidRPr="00BB5258">
        <w:rPr>
          <w:rFonts w:ascii="Arial" w:hAnsi="Arial" w:cs="Arial"/>
          <w:sz w:val="20"/>
        </w:rPr>
        <w:t xml:space="preserve"> and WBH)</w:t>
      </w:r>
      <w:r w:rsidRPr="00BB5258">
        <w:rPr>
          <w:rFonts w:ascii="Arial" w:hAnsi="Arial" w:cs="Arial"/>
          <w:sz w:val="20"/>
        </w:rPr>
        <w:t xml:space="preserve">, </w:t>
      </w:r>
      <w:r w:rsidR="00B82715" w:rsidRPr="00BB5258">
        <w:rPr>
          <w:rFonts w:ascii="Arial" w:hAnsi="Arial" w:cs="Arial"/>
          <w:sz w:val="20"/>
        </w:rPr>
        <w:t xml:space="preserve">or with a designated person, </w:t>
      </w:r>
      <w:r w:rsidRPr="00BB5258">
        <w:rPr>
          <w:rFonts w:ascii="Arial" w:hAnsi="Arial" w:cs="Arial"/>
          <w:sz w:val="20"/>
        </w:rPr>
        <w:t xml:space="preserve">unless other arrangements are made.  The outside contractor </w:t>
      </w:r>
      <w:r w:rsidR="001A0C61" w:rsidRPr="00BB5258">
        <w:rPr>
          <w:rFonts w:ascii="Arial" w:hAnsi="Arial" w:cs="Arial"/>
          <w:sz w:val="20"/>
        </w:rPr>
        <w:t xml:space="preserve">may be asked to </w:t>
      </w:r>
      <w:r w:rsidRPr="00BB5258">
        <w:rPr>
          <w:rFonts w:ascii="Arial" w:hAnsi="Arial" w:cs="Arial"/>
          <w:sz w:val="20"/>
        </w:rPr>
        <w:t xml:space="preserve">supply the following information: </w:t>
      </w:r>
    </w:p>
    <w:p w:rsidR="00E12F61" w:rsidRPr="00BB5258" w:rsidRDefault="00E12F61" w:rsidP="001932BA">
      <w:pPr>
        <w:numPr>
          <w:ilvl w:val="0"/>
          <w:numId w:val="1"/>
        </w:numPr>
        <w:rPr>
          <w:rFonts w:ascii="Arial" w:hAnsi="Arial" w:cs="Arial"/>
          <w:sz w:val="20"/>
        </w:rPr>
        <w:sectPr w:rsidR="00E12F61" w:rsidRPr="00BB5258" w:rsidSect="00F966BF">
          <w:type w:val="continuous"/>
          <w:pgSz w:w="12240" w:h="15840"/>
          <w:pgMar w:top="720" w:right="720" w:bottom="720" w:left="720" w:header="720" w:footer="720" w:gutter="1008"/>
          <w:cols w:space="720"/>
          <w:docGrid w:linePitch="326"/>
        </w:sectPr>
      </w:pPr>
    </w:p>
    <w:p w:rsidR="009B08D4" w:rsidRPr="00BB5258" w:rsidRDefault="009B08D4" w:rsidP="001932BA">
      <w:pPr>
        <w:numPr>
          <w:ilvl w:val="0"/>
          <w:numId w:val="1"/>
        </w:numPr>
        <w:rPr>
          <w:rFonts w:ascii="Arial" w:hAnsi="Arial" w:cs="Arial"/>
          <w:sz w:val="20"/>
        </w:rPr>
      </w:pPr>
      <w:r w:rsidRPr="00BB5258">
        <w:rPr>
          <w:rFonts w:ascii="Arial" w:hAnsi="Arial" w:cs="Arial"/>
          <w:sz w:val="20"/>
        </w:rPr>
        <w:t>identification</w:t>
      </w:r>
    </w:p>
    <w:p w:rsidR="001932BA" w:rsidRPr="00BB5258" w:rsidRDefault="001932BA" w:rsidP="001932BA">
      <w:pPr>
        <w:numPr>
          <w:ilvl w:val="0"/>
          <w:numId w:val="1"/>
        </w:numPr>
        <w:rPr>
          <w:rFonts w:ascii="Arial" w:hAnsi="Arial" w:cs="Arial"/>
          <w:sz w:val="20"/>
        </w:rPr>
      </w:pPr>
      <w:r w:rsidRPr="00BB5258">
        <w:rPr>
          <w:rFonts w:ascii="Arial" w:hAnsi="Arial" w:cs="Arial"/>
          <w:sz w:val="20"/>
        </w:rPr>
        <w:t>scope of work</w:t>
      </w:r>
    </w:p>
    <w:p w:rsidR="001932BA" w:rsidRPr="00BB5258" w:rsidRDefault="001932BA" w:rsidP="001932BA">
      <w:pPr>
        <w:numPr>
          <w:ilvl w:val="0"/>
          <w:numId w:val="1"/>
        </w:numPr>
        <w:rPr>
          <w:rFonts w:ascii="Arial" w:hAnsi="Arial" w:cs="Arial"/>
          <w:sz w:val="20"/>
        </w:rPr>
      </w:pPr>
      <w:r w:rsidRPr="00BB5258">
        <w:rPr>
          <w:rFonts w:ascii="Arial" w:hAnsi="Arial" w:cs="Arial"/>
          <w:sz w:val="20"/>
        </w:rPr>
        <w:t>authorization</w:t>
      </w:r>
    </w:p>
    <w:p w:rsidR="001932BA" w:rsidRPr="00BB5258" w:rsidRDefault="002C378F" w:rsidP="001932BA">
      <w:pPr>
        <w:numPr>
          <w:ilvl w:val="0"/>
          <w:numId w:val="1"/>
        </w:numPr>
        <w:rPr>
          <w:rFonts w:ascii="Arial" w:hAnsi="Arial" w:cs="Arial"/>
          <w:sz w:val="20"/>
        </w:rPr>
      </w:pPr>
      <w:r w:rsidRPr="00BB5258">
        <w:rPr>
          <w:rFonts w:ascii="Arial" w:hAnsi="Arial" w:cs="Arial"/>
          <w:sz w:val="20"/>
        </w:rPr>
        <w:t>duration</w:t>
      </w:r>
    </w:p>
    <w:p w:rsidR="003752D6" w:rsidRPr="00BB5258" w:rsidRDefault="003752D6" w:rsidP="001932BA">
      <w:pPr>
        <w:numPr>
          <w:ilvl w:val="0"/>
          <w:numId w:val="1"/>
        </w:numPr>
        <w:rPr>
          <w:rFonts w:ascii="Arial" w:hAnsi="Arial" w:cs="Arial"/>
          <w:sz w:val="20"/>
        </w:rPr>
      </w:pPr>
      <w:r w:rsidRPr="00BB5258">
        <w:rPr>
          <w:rFonts w:ascii="Arial" w:hAnsi="Arial" w:cs="Arial"/>
          <w:sz w:val="20"/>
        </w:rPr>
        <w:t>applicable and appropriate permits</w:t>
      </w:r>
    </w:p>
    <w:p w:rsidR="003E4DEF" w:rsidRPr="00BB5258" w:rsidRDefault="003E4DEF" w:rsidP="003E4DEF">
      <w:pPr>
        <w:rPr>
          <w:rFonts w:ascii="Arial" w:hAnsi="Arial" w:cs="Arial"/>
          <w:sz w:val="20"/>
        </w:rPr>
        <w:sectPr w:rsidR="003E4DEF" w:rsidRPr="00BB5258" w:rsidSect="00F966BF">
          <w:type w:val="continuous"/>
          <w:pgSz w:w="12240" w:h="15840"/>
          <w:pgMar w:top="720" w:right="720" w:bottom="720" w:left="720" w:header="720" w:footer="720" w:gutter="1008"/>
          <w:cols w:num="2" w:space="720"/>
          <w:docGrid w:linePitch="326"/>
        </w:sectPr>
      </w:pPr>
    </w:p>
    <w:p w:rsidR="001C7187" w:rsidRPr="00BB5258" w:rsidRDefault="002C378F" w:rsidP="001C7187">
      <w:pPr>
        <w:numPr>
          <w:ilvl w:val="0"/>
          <w:numId w:val="2"/>
        </w:numPr>
        <w:rPr>
          <w:rFonts w:ascii="Arial" w:hAnsi="Arial" w:cs="Arial"/>
          <w:sz w:val="20"/>
        </w:rPr>
      </w:pPr>
      <w:r w:rsidRPr="00BB5258">
        <w:rPr>
          <w:rFonts w:ascii="Arial" w:hAnsi="Arial" w:cs="Arial"/>
          <w:sz w:val="20"/>
        </w:rPr>
        <w:t xml:space="preserve">If special parking is required, permission shall be granted and coordinated through </w:t>
      </w:r>
      <w:r w:rsidR="00E12F61" w:rsidRPr="00BB5258">
        <w:rPr>
          <w:rFonts w:ascii="Arial" w:hAnsi="Arial" w:cs="Arial"/>
          <w:sz w:val="20"/>
        </w:rPr>
        <w:t>LGH</w:t>
      </w:r>
      <w:r w:rsidRPr="00BB5258">
        <w:rPr>
          <w:rFonts w:ascii="Arial" w:hAnsi="Arial" w:cs="Arial"/>
          <w:sz w:val="20"/>
        </w:rPr>
        <w:t>.</w:t>
      </w:r>
      <w:r w:rsidR="0049291B" w:rsidRPr="00BB5258">
        <w:rPr>
          <w:rFonts w:ascii="Arial" w:hAnsi="Arial" w:cs="Arial"/>
          <w:sz w:val="20"/>
        </w:rPr>
        <w:t xml:space="preserve">  </w:t>
      </w:r>
      <w:r w:rsidRPr="00BB5258">
        <w:rPr>
          <w:rFonts w:ascii="Arial" w:hAnsi="Arial" w:cs="Arial"/>
          <w:sz w:val="20"/>
        </w:rPr>
        <w:t xml:space="preserve">Contractors should park at their own expense </w:t>
      </w:r>
      <w:r w:rsidR="00B82715" w:rsidRPr="00BB5258">
        <w:rPr>
          <w:rFonts w:ascii="Arial" w:hAnsi="Arial" w:cs="Arial"/>
          <w:sz w:val="20"/>
        </w:rPr>
        <w:t>and/</w:t>
      </w:r>
      <w:r w:rsidRPr="00BB5258">
        <w:rPr>
          <w:rFonts w:ascii="Arial" w:hAnsi="Arial" w:cs="Arial"/>
          <w:sz w:val="20"/>
        </w:rPr>
        <w:t xml:space="preserve">or </w:t>
      </w:r>
      <w:r w:rsidR="001932BA" w:rsidRPr="00BB5258">
        <w:rPr>
          <w:rFonts w:ascii="Arial" w:hAnsi="Arial" w:cs="Arial"/>
          <w:sz w:val="20"/>
        </w:rPr>
        <w:t>at</w:t>
      </w:r>
      <w:r w:rsidR="001932BA" w:rsidRPr="00BB5258">
        <w:rPr>
          <w:rFonts w:ascii="Arial" w:hAnsi="Arial" w:cs="Arial"/>
          <w:i/>
          <w:sz w:val="20"/>
        </w:rPr>
        <w:t xml:space="preserve"> </w:t>
      </w:r>
      <w:r w:rsidRPr="00BB5258">
        <w:rPr>
          <w:rFonts w:ascii="Arial" w:hAnsi="Arial" w:cs="Arial"/>
          <w:sz w:val="20"/>
        </w:rPr>
        <w:t>a</w:t>
      </w:r>
      <w:r w:rsidR="00EF6E31" w:rsidRPr="00BB5258">
        <w:rPr>
          <w:rFonts w:ascii="Arial" w:hAnsi="Arial" w:cs="Arial"/>
          <w:sz w:val="20"/>
        </w:rPr>
        <w:t>n</w:t>
      </w:r>
      <w:r w:rsidRPr="00BB5258">
        <w:rPr>
          <w:rFonts w:ascii="Arial" w:hAnsi="Arial" w:cs="Arial"/>
          <w:sz w:val="20"/>
        </w:rPr>
        <w:t xml:space="preserve"> approved </w:t>
      </w:r>
      <w:r w:rsidR="00EF6E31" w:rsidRPr="00BB5258">
        <w:rPr>
          <w:rFonts w:ascii="Arial" w:hAnsi="Arial" w:cs="Arial"/>
          <w:sz w:val="20"/>
        </w:rPr>
        <w:t xml:space="preserve">location.  </w:t>
      </w:r>
      <w:r w:rsidR="007C15FF" w:rsidRPr="00BB5258">
        <w:rPr>
          <w:rFonts w:ascii="Arial" w:hAnsi="Arial" w:cs="Arial"/>
          <w:sz w:val="20"/>
        </w:rPr>
        <w:t>Delivery schedules will be discussed and approved at pre-planning construction meetings.</w:t>
      </w:r>
    </w:p>
    <w:p w:rsidR="000F0561" w:rsidRPr="00BB5258" w:rsidRDefault="009B3149" w:rsidP="00D613F2">
      <w:pPr>
        <w:numPr>
          <w:ilvl w:val="0"/>
          <w:numId w:val="2"/>
        </w:numPr>
        <w:rPr>
          <w:rFonts w:ascii="Arial" w:hAnsi="Arial" w:cs="Arial"/>
          <w:sz w:val="20"/>
        </w:rPr>
      </w:pPr>
      <w:r w:rsidRPr="00BB5258">
        <w:rPr>
          <w:rFonts w:ascii="Arial" w:hAnsi="Arial" w:cs="Arial"/>
          <w:sz w:val="20"/>
        </w:rPr>
        <w:t>Identification b</w:t>
      </w:r>
      <w:r w:rsidR="002C378F" w:rsidRPr="00BB5258">
        <w:rPr>
          <w:rFonts w:ascii="Arial" w:hAnsi="Arial" w:cs="Arial"/>
          <w:sz w:val="20"/>
        </w:rPr>
        <w:t xml:space="preserve">adges are required </w:t>
      </w:r>
      <w:r w:rsidR="001932BA" w:rsidRPr="00BB5258">
        <w:rPr>
          <w:rFonts w:ascii="Arial" w:hAnsi="Arial" w:cs="Arial"/>
          <w:sz w:val="20"/>
        </w:rPr>
        <w:t>to be worn at all times while working in any LG</w:t>
      </w:r>
      <w:r w:rsidR="00E12F61" w:rsidRPr="00BB5258">
        <w:rPr>
          <w:rFonts w:ascii="Arial" w:hAnsi="Arial" w:cs="Arial"/>
          <w:sz w:val="20"/>
        </w:rPr>
        <w:t>H</w:t>
      </w:r>
      <w:r w:rsidR="001932BA" w:rsidRPr="00BB5258">
        <w:rPr>
          <w:rFonts w:ascii="Arial" w:hAnsi="Arial" w:cs="Arial"/>
          <w:sz w:val="20"/>
        </w:rPr>
        <w:t xml:space="preserve"> facility.</w:t>
      </w:r>
      <w:r w:rsidR="006C520A" w:rsidRPr="00BB5258">
        <w:rPr>
          <w:rFonts w:ascii="Arial" w:hAnsi="Arial" w:cs="Arial"/>
          <w:sz w:val="20"/>
        </w:rPr>
        <w:t xml:space="preserve">  </w:t>
      </w:r>
      <w:r w:rsidR="00B933FE" w:rsidRPr="00BB5258">
        <w:rPr>
          <w:rFonts w:ascii="Arial" w:hAnsi="Arial" w:cs="Arial"/>
          <w:sz w:val="20"/>
        </w:rPr>
        <w:t xml:space="preserve">It is the responsibility of the contractor to issue identification badges to all subcontractors and to enforce wearing the badges.  Any contractor or subcontractor found not wearing an identification badge </w:t>
      </w:r>
      <w:r w:rsidR="00682B7B" w:rsidRPr="00BB5258">
        <w:rPr>
          <w:rFonts w:ascii="Arial" w:hAnsi="Arial" w:cs="Arial"/>
          <w:sz w:val="20"/>
        </w:rPr>
        <w:t>may</w:t>
      </w:r>
      <w:r w:rsidR="00B933FE" w:rsidRPr="00BB5258">
        <w:rPr>
          <w:rFonts w:ascii="Arial" w:hAnsi="Arial" w:cs="Arial"/>
          <w:sz w:val="20"/>
        </w:rPr>
        <w:t xml:space="preserve"> be removed from the worksite.</w:t>
      </w:r>
    </w:p>
    <w:p w:rsidR="008E590D" w:rsidRPr="00BB5258" w:rsidRDefault="004B60B6" w:rsidP="000F0561">
      <w:pPr>
        <w:numPr>
          <w:ilvl w:val="0"/>
          <w:numId w:val="2"/>
        </w:numPr>
        <w:rPr>
          <w:rFonts w:ascii="Arial" w:hAnsi="Arial" w:cs="Arial"/>
          <w:sz w:val="20"/>
        </w:rPr>
      </w:pPr>
      <w:r w:rsidRPr="00BB5258">
        <w:rPr>
          <w:rFonts w:ascii="Arial" w:hAnsi="Arial" w:cs="Arial"/>
          <w:sz w:val="20"/>
        </w:rPr>
        <w:t>E</w:t>
      </w:r>
      <w:r w:rsidR="002C378F" w:rsidRPr="00BB5258">
        <w:rPr>
          <w:rFonts w:ascii="Arial" w:hAnsi="Arial" w:cs="Arial"/>
          <w:sz w:val="20"/>
        </w:rPr>
        <w:t xml:space="preserve">ntry </w:t>
      </w:r>
      <w:r w:rsidRPr="00BB5258">
        <w:rPr>
          <w:rFonts w:ascii="Arial" w:hAnsi="Arial" w:cs="Arial"/>
          <w:sz w:val="20"/>
        </w:rPr>
        <w:t xml:space="preserve">into a secured area </w:t>
      </w:r>
      <w:r w:rsidR="00E12F61" w:rsidRPr="00BB5258">
        <w:rPr>
          <w:rFonts w:ascii="Arial" w:hAnsi="Arial" w:cs="Arial"/>
          <w:sz w:val="20"/>
        </w:rPr>
        <w:t xml:space="preserve">will require advanced coordination prior to entry.  Entry </w:t>
      </w:r>
      <w:r w:rsidRPr="00BB5258">
        <w:rPr>
          <w:rFonts w:ascii="Arial" w:hAnsi="Arial" w:cs="Arial"/>
          <w:sz w:val="20"/>
        </w:rPr>
        <w:t xml:space="preserve">may </w:t>
      </w:r>
      <w:r w:rsidR="00DA4C6B">
        <w:rPr>
          <w:rFonts w:ascii="Arial" w:hAnsi="Arial" w:cs="Arial"/>
          <w:sz w:val="20"/>
        </w:rPr>
        <w:t xml:space="preserve">be </w:t>
      </w:r>
      <w:r w:rsidRPr="00BB5258">
        <w:rPr>
          <w:rFonts w:ascii="Arial" w:hAnsi="Arial" w:cs="Arial"/>
          <w:sz w:val="20"/>
        </w:rPr>
        <w:t xml:space="preserve">denied </w:t>
      </w:r>
      <w:r w:rsidR="002C378F" w:rsidRPr="00BB5258">
        <w:rPr>
          <w:rFonts w:ascii="Arial" w:hAnsi="Arial" w:cs="Arial"/>
          <w:sz w:val="20"/>
        </w:rPr>
        <w:t xml:space="preserve">at any time for clinical </w:t>
      </w:r>
      <w:r w:rsidRPr="00BB5258">
        <w:rPr>
          <w:rFonts w:ascii="Arial" w:hAnsi="Arial" w:cs="Arial"/>
          <w:sz w:val="20"/>
        </w:rPr>
        <w:t xml:space="preserve">or security </w:t>
      </w:r>
      <w:r w:rsidR="002C378F" w:rsidRPr="00BB5258">
        <w:rPr>
          <w:rFonts w:ascii="Arial" w:hAnsi="Arial" w:cs="Arial"/>
          <w:sz w:val="20"/>
        </w:rPr>
        <w:t>reasons.</w:t>
      </w:r>
    </w:p>
    <w:p w:rsidR="00DE3329" w:rsidRPr="00BB5258" w:rsidRDefault="00DE3329" w:rsidP="008E590D">
      <w:pPr>
        <w:ind w:left="540" w:hanging="540"/>
        <w:rPr>
          <w:rFonts w:ascii="Arial" w:hAnsi="Arial" w:cs="Arial"/>
          <w:b/>
          <w:sz w:val="20"/>
        </w:rPr>
      </w:pPr>
    </w:p>
    <w:p w:rsidR="002C378F" w:rsidRPr="00BB5258" w:rsidRDefault="002C378F" w:rsidP="00C27205">
      <w:pPr>
        <w:rPr>
          <w:rFonts w:ascii="Arial" w:hAnsi="Arial" w:cs="Arial"/>
          <w:sz w:val="20"/>
        </w:rPr>
      </w:pPr>
      <w:r w:rsidRPr="00BB5258">
        <w:rPr>
          <w:rFonts w:ascii="Arial" w:hAnsi="Arial" w:cs="Arial"/>
          <w:b/>
          <w:sz w:val="20"/>
        </w:rPr>
        <w:t>Work Site Requirements</w:t>
      </w:r>
    </w:p>
    <w:p w:rsidR="00182511" w:rsidRPr="00BB5258" w:rsidRDefault="00B933FE" w:rsidP="008E590D">
      <w:pPr>
        <w:numPr>
          <w:ilvl w:val="0"/>
          <w:numId w:val="4"/>
        </w:numPr>
        <w:rPr>
          <w:rFonts w:ascii="Arial" w:hAnsi="Arial" w:cs="Arial"/>
          <w:sz w:val="20"/>
        </w:rPr>
      </w:pPr>
      <w:r w:rsidRPr="00BB5258">
        <w:rPr>
          <w:rFonts w:ascii="Arial" w:hAnsi="Arial" w:cs="Arial"/>
          <w:sz w:val="20"/>
        </w:rPr>
        <w:t>It is the responsibility of the contract</w:t>
      </w:r>
      <w:r w:rsidR="003F7930" w:rsidRPr="00BB5258">
        <w:rPr>
          <w:rFonts w:ascii="Arial" w:hAnsi="Arial" w:cs="Arial"/>
          <w:sz w:val="20"/>
        </w:rPr>
        <w:t>or’s</w:t>
      </w:r>
      <w:r w:rsidRPr="00BB5258">
        <w:rPr>
          <w:rFonts w:ascii="Arial" w:hAnsi="Arial" w:cs="Arial"/>
          <w:sz w:val="20"/>
        </w:rPr>
        <w:t xml:space="preserve"> safety management team to orient </w:t>
      </w:r>
      <w:r w:rsidR="006873E9" w:rsidRPr="00BB5258">
        <w:rPr>
          <w:rFonts w:ascii="Arial" w:hAnsi="Arial" w:cs="Arial"/>
          <w:sz w:val="20"/>
        </w:rPr>
        <w:t xml:space="preserve">all </w:t>
      </w:r>
      <w:r w:rsidRPr="00BB5258">
        <w:rPr>
          <w:rFonts w:ascii="Arial" w:hAnsi="Arial" w:cs="Arial"/>
          <w:sz w:val="20"/>
        </w:rPr>
        <w:t>contractors and subcontractors of L</w:t>
      </w:r>
      <w:r w:rsidR="007E7170" w:rsidRPr="00BB5258">
        <w:rPr>
          <w:rFonts w:ascii="Arial" w:hAnsi="Arial" w:cs="Arial"/>
          <w:sz w:val="20"/>
        </w:rPr>
        <w:t>ancaster General Health’s</w:t>
      </w:r>
      <w:r w:rsidR="00FF1011" w:rsidRPr="00BB5258">
        <w:rPr>
          <w:rFonts w:ascii="Arial" w:hAnsi="Arial" w:cs="Arial"/>
          <w:sz w:val="20"/>
        </w:rPr>
        <w:t xml:space="preserve"> </w:t>
      </w:r>
      <w:r w:rsidRPr="00BB5258">
        <w:rPr>
          <w:rFonts w:ascii="Arial" w:hAnsi="Arial" w:cs="Arial"/>
          <w:sz w:val="20"/>
        </w:rPr>
        <w:t>policies and proce</w:t>
      </w:r>
      <w:r w:rsidR="00061880" w:rsidRPr="00BB5258">
        <w:rPr>
          <w:rFonts w:ascii="Arial" w:hAnsi="Arial" w:cs="Arial"/>
          <w:sz w:val="20"/>
        </w:rPr>
        <w:t>dures outlined in this guideline.</w:t>
      </w:r>
      <w:r w:rsidRPr="00BB5258">
        <w:rPr>
          <w:rFonts w:ascii="Arial" w:hAnsi="Arial" w:cs="Arial"/>
          <w:sz w:val="20"/>
        </w:rPr>
        <w:t xml:space="preserve"> </w:t>
      </w:r>
    </w:p>
    <w:p w:rsidR="007B325D" w:rsidRPr="00BB5258" w:rsidRDefault="002C378F" w:rsidP="007B325D">
      <w:pPr>
        <w:numPr>
          <w:ilvl w:val="0"/>
          <w:numId w:val="4"/>
        </w:numPr>
        <w:rPr>
          <w:rFonts w:ascii="Arial" w:hAnsi="Arial" w:cs="Arial"/>
          <w:sz w:val="20"/>
        </w:rPr>
      </w:pPr>
      <w:r w:rsidRPr="00BB5258">
        <w:rPr>
          <w:rFonts w:ascii="Arial" w:hAnsi="Arial" w:cs="Arial"/>
          <w:sz w:val="20"/>
        </w:rPr>
        <w:t>All contractors are to maintain their work area as clean as possible while working and cleanup thoroughly when finished.</w:t>
      </w:r>
    </w:p>
    <w:p w:rsidR="002E35A3" w:rsidRPr="00BB5258" w:rsidRDefault="002E35A3" w:rsidP="002E35A3">
      <w:pPr>
        <w:numPr>
          <w:ilvl w:val="0"/>
          <w:numId w:val="4"/>
        </w:numPr>
        <w:rPr>
          <w:rFonts w:ascii="Arial" w:hAnsi="Arial" w:cs="Arial"/>
          <w:sz w:val="20"/>
        </w:rPr>
      </w:pPr>
      <w:r w:rsidRPr="00BB5258">
        <w:rPr>
          <w:rFonts w:ascii="Arial" w:hAnsi="Arial" w:cs="Arial"/>
          <w:sz w:val="20"/>
        </w:rPr>
        <w:t>Emergency situations and near miss incidents must be reported to the owner’s representative and the L</w:t>
      </w:r>
      <w:r w:rsidR="007E7170" w:rsidRPr="00BB5258">
        <w:rPr>
          <w:rFonts w:ascii="Arial" w:hAnsi="Arial" w:cs="Arial"/>
          <w:sz w:val="20"/>
        </w:rPr>
        <w:t>ancaster General</w:t>
      </w:r>
      <w:r w:rsidRPr="00BB5258">
        <w:rPr>
          <w:rFonts w:ascii="Arial" w:hAnsi="Arial" w:cs="Arial"/>
          <w:sz w:val="20"/>
        </w:rPr>
        <w:t xml:space="preserve"> Project Manager/designated person.</w:t>
      </w:r>
    </w:p>
    <w:p w:rsidR="00EB6237" w:rsidRPr="00BB5258" w:rsidRDefault="0059244E" w:rsidP="007B325D">
      <w:pPr>
        <w:numPr>
          <w:ilvl w:val="0"/>
          <w:numId w:val="4"/>
        </w:numPr>
        <w:rPr>
          <w:rFonts w:ascii="Arial" w:hAnsi="Arial" w:cs="Arial"/>
          <w:sz w:val="20"/>
        </w:rPr>
      </w:pPr>
      <w:r w:rsidRPr="00BB5258">
        <w:rPr>
          <w:rFonts w:ascii="Arial" w:hAnsi="Arial" w:cs="Arial"/>
          <w:sz w:val="20"/>
        </w:rPr>
        <w:t>Any permits that are issued for t</w:t>
      </w:r>
      <w:r w:rsidR="00E43C74" w:rsidRPr="00BB5258">
        <w:rPr>
          <w:rFonts w:ascii="Arial" w:hAnsi="Arial" w:cs="Arial"/>
          <w:sz w:val="20"/>
        </w:rPr>
        <w:t>he work that is being done need</w:t>
      </w:r>
      <w:r w:rsidRPr="00BB5258">
        <w:rPr>
          <w:rFonts w:ascii="Arial" w:hAnsi="Arial" w:cs="Arial"/>
          <w:sz w:val="20"/>
        </w:rPr>
        <w:t xml:space="preserve"> to be posted in a conspicuous location at the work site or the</w:t>
      </w:r>
      <w:r w:rsidR="00E43C74" w:rsidRPr="00BB5258">
        <w:rPr>
          <w:rFonts w:ascii="Arial" w:hAnsi="Arial" w:cs="Arial"/>
          <w:sz w:val="20"/>
        </w:rPr>
        <w:t>y</w:t>
      </w:r>
      <w:r w:rsidRPr="00BB5258">
        <w:rPr>
          <w:rFonts w:ascii="Arial" w:hAnsi="Arial" w:cs="Arial"/>
          <w:sz w:val="20"/>
        </w:rPr>
        <w:t xml:space="preserve"> must be readily available for presentation upon request at the work site.</w:t>
      </w:r>
      <w:r w:rsidR="006873E9" w:rsidRPr="00BB5258">
        <w:rPr>
          <w:rFonts w:ascii="Arial" w:hAnsi="Arial" w:cs="Arial"/>
          <w:sz w:val="20"/>
        </w:rPr>
        <w:t xml:space="preserve">  </w:t>
      </w:r>
      <w:r w:rsidR="00D613F2" w:rsidRPr="00BB5258">
        <w:rPr>
          <w:rFonts w:ascii="Arial" w:hAnsi="Arial" w:cs="Arial"/>
          <w:sz w:val="20"/>
        </w:rPr>
        <w:t>Anyone working in an area without obtaining the appropriate permits (hot work</w:t>
      </w:r>
      <w:r w:rsidR="001A0C61" w:rsidRPr="00BB5258">
        <w:rPr>
          <w:rFonts w:ascii="Arial" w:hAnsi="Arial" w:cs="Arial"/>
          <w:sz w:val="20"/>
        </w:rPr>
        <w:t xml:space="preserve"> permit</w:t>
      </w:r>
      <w:r w:rsidR="00D613F2" w:rsidRPr="00BB5258">
        <w:rPr>
          <w:rFonts w:ascii="Arial" w:hAnsi="Arial" w:cs="Arial"/>
          <w:sz w:val="20"/>
        </w:rPr>
        <w:t>, above ceiling</w:t>
      </w:r>
      <w:r w:rsidR="001A0C61" w:rsidRPr="00BB5258">
        <w:rPr>
          <w:rFonts w:ascii="Arial" w:hAnsi="Arial" w:cs="Arial"/>
          <w:sz w:val="20"/>
        </w:rPr>
        <w:t xml:space="preserve"> work permit,</w:t>
      </w:r>
      <w:r w:rsidR="00D613F2" w:rsidRPr="00BB5258">
        <w:rPr>
          <w:rFonts w:ascii="Arial" w:hAnsi="Arial" w:cs="Arial"/>
          <w:sz w:val="20"/>
        </w:rPr>
        <w:t xml:space="preserve"> confined space</w:t>
      </w:r>
      <w:r w:rsidR="001A0C61" w:rsidRPr="00BB5258">
        <w:rPr>
          <w:rFonts w:ascii="Arial" w:hAnsi="Arial" w:cs="Arial"/>
          <w:sz w:val="20"/>
        </w:rPr>
        <w:t xml:space="preserve"> permit</w:t>
      </w:r>
      <w:r w:rsidR="00D613F2" w:rsidRPr="00BB5258">
        <w:rPr>
          <w:rFonts w:ascii="Arial" w:hAnsi="Arial" w:cs="Arial"/>
          <w:sz w:val="20"/>
        </w:rPr>
        <w:t>) and conspicuously posting them in the work area will be asked to immediately terminate work until such documentation can be presented</w:t>
      </w:r>
      <w:r w:rsidR="003F7930" w:rsidRPr="00BB5258">
        <w:rPr>
          <w:rFonts w:ascii="Arial" w:hAnsi="Arial" w:cs="Arial"/>
          <w:sz w:val="20"/>
        </w:rPr>
        <w:t>.</w:t>
      </w:r>
    </w:p>
    <w:p w:rsidR="001A0C61" w:rsidRPr="00BB5258" w:rsidRDefault="001A0C61" w:rsidP="001A0C61">
      <w:pPr>
        <w:numPr>
          <w:ilvl w:val="0"/>
          <w:numId w:val="4"/>
        </w:numPr>
        <w:rPr>
          <w:rFonts w:ascii="Arial" w:hAnsi="Arial" w:cs="Arial"/>
          <w:sz w:val="20"/>
        </w:rPr>
      </w:pPr>
      <w:r w:rsidRPr="00BB5258">
        <w:rPr>
          <w:rFonts w:ascii="Arial" w:hAnsi="Arial" w:cs="Arial"/>
          <w:sz w:val="20"/>
        </w:rPr>
        <w:t>All contractors working above the ceiling are required to replace all disturbed ceiling tile.  Removal of ceilings and/or ceiling tiles should follow the ICRA protocols.</w:t>
      </w:r>
    </w:p>
    <w:p w:rsidR="008E590D" w:rsidRPr="00BB5258" w:rsidRDefault="002C378F" w:rsidP="008E590D">
      <w:pPr>
        <w:numPr>
          <w:ilvl w:val="0"/>
          <w:numId w:val="4"/>
        </w:numPr>
        <w:rPr>
          <w:rFonts w:ascii="Arial" w:hAnsi="Arial" w:cs="Arial"/>
          <w:sz w:val="20"/>
        </w:rPr>
      </w:pPr>
      <w:r w:rsidRPr="00BB5258">
        <w:rPr>
          <w:rFonts w:ascii="Arial" w:hAnsi="Arial" w:cs="Arial"/>
          <w:sz w:val="20"/>
        </w:rPr>
        <w:t xml:space="preserve">Prior to any utilities or critical systems being interrupted, </w:t>
      </w:r>
      <w:r w:rsidR="00EB6237" w:rsidRPr="00BB5258">
        <w:rPr>
          <w:rFonts w:ascii="Arial" w:hAnsi="Arial" w:cs="Arial"/>
          <w:sz w:val="20"/>
        </w:rPr>
        <w:t xml:space="preserve">advanced </w:t>
      </w:r>
      <w:r w:rsidRPr="00BB5258">
        <w:rPr>
          <w:rFonts w:ascii="Arial" w:hAnsi="Arial" w:cs="Arial"/>
          <w:sz w:val="20"/>
        </w:rPr>
        <w:t xml:space="preserve">notification </w:t>
      </w:r>
      <w:r w:rsidR="009F35CE" w:rsidRPr="00BB5258">
        <w:rPr>
          <w:rFonts w:ascii="Arial" w:hAnsi="Arial" w:cs="Arial"/>
          <w:sz w:val="20"/>
        </w:rPr>
        <w:t xml:space="preserve">must be given to </w:t>
      </w:r>
      <w:r w:rsidRPr="00BB5258">
        <w:rPr>
          <w:rFonts w:ascii="Arial" w:hAnsi="Arial" w:cs="Arial"/>
          <w:sz w:val="20"/>
        </w:rPr>
        <w:t>Plant Engineering</w:t>
      </w:r>
      <w:r w:rsidR="003F7930" w:rsidRPr="00BB5258">
        <w:rPr>
          <w:rFonts w:ascii="Arial" w:hAnsi="Arial" w:cs="Arial"/>
          <w:sz w:val="20"/>
        </w:rPr>
        <w:t>,</w:t>
      </w:r>
      <w:r w:rsidR="00B23657" w:rsidRPr="00BB5258">
        <w:rPr>
          <w:rFonts w:ascii="Arial" w:hAnsi="Arial" w:cs="Arial"/>
          <w:sz w:val="20"/>
        </w:rPr>
        <w:t xml:space="preserve"> </w:t>
      </w:r>
      <w:r w:rsidR="0010747C" w:rsidRPr="00BB5258">
        <w:rPr>
          <w:rFonts w:ascii="Arial" w:hAnsi="Arial" w:cs="Arial"/>
          <w:sz w:val="20"/>
        </w:rPr>
        <w:t>Facility Support</w:t>
      </w:r>
      <w:r w:rsidR="003F7930" w:rsidRPr="00BB5258">
        <w:rPr>
          <w:rFonts w:ascii="Arial" w:hAnsi="Arial" w:cs="Arial"/>
          <w:sz w:val="20"/>
        </w:rPr>
        <w:t xml:space="preserve">, and </w:t>
      </w:r>
      <w:r w:rsidR="007E7170" w:rsidRPr="00BB5258">
        <w:rPr>
          <w:rFonts w:ascii="Arial" w:hAnsi="Arial" w:cs="Arial"/>
          <w:sz w:val="20"/>
        </w:rPr>
        <w:t>Lancaster General</w:t>
      </w:r>
      <w:r w:rsidR="003F7930" w:rsidRPr="00BB5258">
        <w:rPr>
          <w:rFonts w:ascii="Arial" w:hAnsi="Arial" w:cs="Arial"/>
          <w:sz w:val="20"/>
        </w:rPr>
        <w:t xml:space="preserve"> Safety Departments.</w:t>
      </w:r>
    </w:p>
    <w:p w:rsidR="008E590D" w:rsidRPr="00BB5258" w:rsidRDefault="002C378F" w:rsidP="008E590D">
      <w:pPr>
        <w:numPr>
          <w:ilvl w:val="0"/>
          <w:numId w:val="4"/>
        </w:numPr>
        <w:rPr>
          <w:rFonts w:ascii="Arial" w:hAnsi="Arial" w:cs="Arial"/>
          <w:sz w:val="20"/>
        </w:rPr>
      </w:pPr>
      <w:r w:rsidRPr="00BB5258">
        <w:rPr>
          <w:rFonts w:ascii="Arial" w:hAnsi="Arial" w:cs="Arial"/>
          <w:sz w:val="20"/>
        </w:rPr>
        <w:t>All contractors are expected to use courtesy.  Loud, vulgar, abusive language and aggressive behavior will not be tolerated.</w:t>
      </w:r>
    </w:p>
    <w:p w:rsidR="001A0C61" w:rsidRPr="00BB5258" w:rsidRDefault="008E590D" w:rsidP="001A0C61">
      <w:pPr>
        <w:numPr>
          <w:ilvl w:val="0"/>
          <w:numId w:val="4"/>
        </w:numPr>
        <w:rPr>
          <w:rFonts w:ascii="Arial" w:hAnsi="Arial" w:cs="Arial"/>
          <w:sz w:val="20"/>
        </w:rPr>
      </w:pPr>
      <w:r w:rsidRPr="00BB5258">
        <w:rPr>
          <w:rFonts w:ascii="Arial" w:hAnsi="Arial" w:cs="Arial"/>
          <w:sz w:val="20"/>
        </w:rPr>
        <w:t>Patient privacy is to be respected while working in or near patient care units or areas.</w:t>
      </w:r>
    </w:p>
    <w:p w:rsidR="00CC219C" w:rsidRPr="00BB5258" w:rsidRDefault="00CC219C" w:rsidP="001A0C61">
      <w:pPr>
        <w:numPr>
          <w:ilvl w:val="0"/>
          <w:numId w:val="4"/>
        </w:numPr>
        <w:rPr>
          <w:rFonts w:ascii="Arial" w:hAnsi="Arial" w:cs="Arial"/>
          <w:sz w:val="20"/>
        </w:rPr>
      </w:pPr>
      <w:r w:rsidRPr="00BB5258">
        <w:rPr>
          <w:rFonts w:ascii="Arial" w:hAnsi="Arial" w:cs="Arial"/>
          <w:b/>
          <w:sz w:val="20"/>
        </w:rPr>
        <w:t>Posting of Information:</w:t>
      </w:r>
    </w:p>
    <w:p w:rsidR="00435555" w:rsidRPr="00EF5224" w:rsidRDefault="00435555" w:rsidP="00435555">
      <w:pPr>
        <w:numPr>
          <w:ilvl w:val="1"/>
          <w:numId w:val="4"/>
        </w:numPr>
        <w:rPr>
          <w:rFonts w:ascii="Arial" w:hAnsi="Arial" w:cs="Arial"/>
          <w:sz w:val="20"/>
        </w:rPr>
      </w:pPr>
      <w:r w:rsidRPr="00EF5224">
        <w:rPr>
          <w:rFonts w:ascii="Arial" w:hAnsi="Arial" w:cs="Arial"/>
          <w:sz w:val="20"/>
        </w:rPr>
        <w:t>“Lancaster General Hospital Emergency Information”</w:t>
      </w:r>
    </w:p>
    <w:p w:rsidR="00435555" w:rsidRPr="00BB5258" w:rsidRDefault="00C1370F" w:rsidP="00435555">
      <w:pPr>
        <w:numPr>
          <w:ilvl w:val="1"/>
          <w:numId w:val="4"/>
        </w:numPr>
        <w:rPr>
          <w:rFonts w:ascii="Arial" w:hAnsi="Arial" w:cs="Arial"/>
          <w:sz w:val="20"/>
        </w:rPr>
      </w:pPr>
      <w:r w:rsidRPr="00BB5258">
        <w:rPr>
          <w:rFonts w:ascii="Arial" w:hAnsi="Arial" w:cs="Arial"/>
          <w:sz w:val="20"/>
        </w:rPr>
        <w:t>“</w:t>
      </w:r>
      <w:r w:rsidR="00840CCD" w:rsidRPr="00BB5258">
        <w:rPr>
          <w:rFonts w:ascii="Arial" w:hAnsi="Arial" w:cs="Arial"/>
          <w:sz w:val="20"/>
        </w:rPr>
        <w:t>Lancaster General Hospital is a VPP Star Site</w:t>
      </w:r>
      <w:r w:rsidRPr="00BB5258">
        <w:rPr>
          <w:rFonts w:ascii="Arial" w:hAnsi="Arial" w:cs="Arial"/>
          <w:sz w:val="20"/>
        </w:rPr>
        <w:t>”</w:t>
      </w:r>
    </w:p>
    <w:p w:rsidR="00C1370F" w:rsidRPr="00BB5258" w:rsidRDefault="00C1370F" w:rsidP="00435555">
      <w:pPr>
        <w:numPr>
          <w:ilvl w:val="1"/>
          <w:numId w:val="4"/>
        </w:numPr>
        <w:rPr>
          <w:rFonts w:ascii="Arial" w:hAnsi="Arial" w:cs="Arial"/>
          <w:sz w:val="20"/>
        </w:rPr>
      </w:pPr>
      <w:r w:rsidRPr="00BB5258">
        <w:rPr>
          <w:rFonts w:ascii="Arial" w:hAnsi="Arial" w:cs="Arial"/>
          <w:sz w:val="20"/>
        </w:rPr>
        <w:t>Permits for work as needed (i.e. Above Ceiling Work Permit, Hot Work Permit</w:t>
      </w:r>
      <w:r w:rsidR="00090253">
        <w:rPr>
          <w:rFonts w:ascii="Arial" w:hAnsi="Arial" w:cs="Arial"/>
          <w:sz w:val="20"/>
        </w:rPr>
        <w:t>, ICRA</w:t>
      </w:r>
      <w:r w:rsidRPr="00BB5258">
        <w:rPr>
          <w:rFonts w:ascii="Arial" w:hAnsi="Arial" w:cs="Arial"/>
          <w:sz w:val="20"/>
        </w:rPr>
        <w:t>)</w:t>
      </w:r>
    </w:p>
    <w:p w:rsidR="001A0C61" w:rsidRPr="00BB5258" w:rsidRDefault="001A0C61" w:rsidP="001A0C61">
      <w:pPr>
        <w:numPr>
          <w:ilvl w:val="0"/>
          <w:numId w:val="4"/>
        </w:numPr>
        <w:rPr>
          <w:rFonts w:ascii="Arial" w:hAnsi="Arial" w:cs="Arial"/>
          <w:sz w:val="20"/>
        </w:rPr>
      </w:pPr>
      <w:r w:rsidRPr="00BB5258">
        <w:rPr>
          <w:rFonts w:ascii="Arial" w:hAnsi="Arial" w:cs="Arial"/>
          <w:b/>
          <w:sz w:val="20"/>
        </w:rPr>
        <w:t>Elevator Use</w:t>
      </w:r>
      <w:r w:rsidRPr="00BB5258">
        <w:rPr>
          <w:rFonts w:ascii="Arial" w:hAnsi="Arial" w:cs="Arial"/>
          <w:sz w:val="20"/>
        </w:rPr>
        <w:t xml:space="preserve">: </w:t>
      </w:r>
      <w:r w:rsidR="00371855" w:rsidRPr="00BB5258">
        <w:rPr>
          <w:rFonts w:ascii="Arial" w:hAnsi="Arial" w:cs="Arial"/>
          <w:sz w:val="20"/>
        </w:rPr>
        <w:t>H</w:t>
      </w:r>
      <w:r w:rsidRPr="00BB5258">
        <w:rPr>
          <w:rFonts w:ascii="Arial" w:hAnsi="Arial" w:cs="Arial"/>
          <w:sz w:val="20"/>
        </w:rPr>
        <w:t>old</w:t>
      </w:r>
      <w:r w:rsidR="00371855" w:rsidRPr="00BB5258">
        <w:rPr>
          <w:rFonts w:ascii="Arial" w:hAnsi="Arial" w:cs="Arial"/>
          <w:sz w:val="20"/>
        </w:rPr>
        <w:t>ing</w:t>
      </w:r>
      <w:r w:rsidRPr="00BB5258">
        <w:rPr>
          <w:rFonts w:ascii="Arial" w:hAnsi="Arial" w:cs="Arial"/>
          <w:sz w:val="20"/>
        </w:rPr>
        <w:t xml:space="preserve"> public </w:t>
      </w:r>
      <w:r w:rsidR="00371855" w:rsidRPr="00BB5258">
        <w:rPr>
          <w:rFonts w:ascii="Arial" w:hAnsi="Arial" w:cs="Arial"/>
          <w:sz w:val="20"/>
        </w:rPr>
        <w:t xml:space="preserve">or patient </w:t>
      </w:r>
      <w:r w:rsidRPr="00BB5258">
        <w:rPr>
          <w:rFonts w:ascii="Arial" w:hAnsi="Arial" w:cs="Arial"/>
          <w:sz w:val="20"/>
        </w:rPr>
        <w:t>el</w:t>
      </w:r>
      <w:r w:rsidR="00371855" w:rsidRPr="00BB5258">
        <w:rPr>
          <w:rFonts w:ascii="Arial" w:hAnsi="Arial" w:cs="Arial"/>
          <w:sz w:val="20"/>
        </w:rPr>
        <w:t>evators for use in any building in prohibited, unless these elevators have been designated for contractor use</w:t>
      </w:r>
      <w:r w:rsidRPr="00BB5258">
        <w:rPr>
          <w:rFonts w:ascii="Arial" w:hAnsi="Arial" w:cs="Arial"/>
          <w:sz w:val="20"/>
        </w:rPr>
        <w:t>.</w:t>
      </w:r>
    </w:p>
    <w:p w:rsidR="001A0C61" w:rsidRPr="00BB5258" w:rsidRDefault="001A0C61" w:rsidP="001A0C61">
      <w:pPr>
        <w:numPr>
          <w:ilvl w:val="0"/>
          <w:numId w:val="4"/>
        </w:numPr>
        <w:rPr>
          <w:rFonts w:ascii="Arial" w:hAnsi="Arial" w:cs="Arial"/>
          <w:sz w:val="20"/>
        </w:rPr>
      </w:pPr>
      <w:r w:rsidRPr="00BB5258">
        <w:rPr>
          <w:rFonts w:ascii="Arial" w:hAnsi="Arial" w:cs="Arial"/>
          <w:b/>
          <w:sz w:val="20"/>
        </w:rPr>
        <w:t>Restroom Use</w:t>
      </w:r>
      <w:r w:rsidRPr="00BB5258">
        <w:rPr>
          <w:rFonts w:ascii="Arial" w:hAnsi="Arial" w:cs="Arial"/>
          <w:sz w:val="20"/>
        </w:rPr>
        <w:t>: Contractors are to use specific restrooms or portable facilities.</w:t>
      </w:r>
    </w:p>
    <w:p w:rsidR="001A0C61" w:rsidRPr="00BB5258" w:rsidRDefault="001A0C61" w:rsidP="001A0C61">
      <w:pPr>
        <w:numPr>
          <w:ilvl w:val="0"/>
          <w:numId w:val="4"/>
        </w:numPr>
        <w:rPr>
          <w:rFonts w:ascii="Arial" w:hAnsi="Arial" w:cs="Arial"/>
          <w:sz w:val="20"/>
        </w:rPr>
      </w:pPr>
      <w:r w:rsidRPr="00BB5258">
        <w:rPr>
          <w:rFonts w:ascii="Arial" w:hAnsi="Arial" w:cs="Arial"/>
          <w:b/>
          <w:sz w:val="20"/>
        </w:rPr>
        <w:t>Cafeteria Use</w:t>
      </w:r>
      <w:r w:rsidRPr="00BB5258">
        <w:rPr>
          <w:rFonts w:ascii="Arial" w:hAnsi="Arial" w:cs="Arial"/>
          <w:sz w:val="20"/>
        </w:rPr>
        <w:t>: This is prohibited.</w:t>
      </w:r>
    </w:p>
    <w:p w:rsidR="001A0C61" w:rsidRPr="00BB5258" w:rsidRDefault="001A0C61" w:rsidP="001A0C61">
      <w:pPr>
        <w:numPr>
          <w:ilvl w:val="0"/>
          <w:numId w:val="4"/>
        </w:numPr>
        <w:rPr>
          <w:rFonts w:ascii="Arial" w:hAnsi="Arial" w:cs="Arial"/>
          <w:b/>
          <w:sz w:val="20"/>
        </w:rPr>
      </w:pPr>
      <w:r w:rsidRPr="00BB5258">
        <w:rPr>
          <w:rFonts w:ascii="Arial" w:hAnsi="Arial" w:cs="Arial"/>
          <w:b/>
          <w:sz w:val="20"/>
        </w:rPr>
        <w:t>Dress Code</w:t>
      </w:r>
      <w:r w:rsidRPr="00BB5258">
        <w:rPr>
          <w:rFonts w:ascii="Arial" w:hAnsi="Arial" w:cs="Arial"/>
          <w:sz w:val="20"/>
        </w:rPr>
        <w:t>: No construction staff is allowed to remove shirts or other clothing unless working in a completely restricted area.</w:t>
      </w:r>
    </w:p>
    <w:p w:rsidR="001A0C61" w:rsidRPr="00604790" w:rsidRDefault="001A0C61" w:rsidP="00604790">
      <w:pPr>
        <w:numPr>
          <w:ilvl w:val="0"/>
          <w:numId w:val="4"/>
        </w:numPr>
        <w:rPr>
          <w:rFonts w:ascii="Arial" w:hAnsi="Arial" w:cs="Arial"/>
          <w:b/>
          <w:sz w:val="20"/>
        </w:rPr>
      </w:pPr>
      <w:r w:rsidRPr="00BB5258">
        <w:rPr>
          <w:rFonts w:ascii="Arial" w:hAnsi="Arial" w:cs="Arial"/>
          <w:b/>
          <w:sz w:val="20"/>
        </w:rPr>
        <w:lastRenderedPageBreak/>
        <w:t>Wireless Device Use</w:t>
      </w:r>
      <w:r w:rsidRPr="00BB5258">
        <w:rPr>
          <w:rFonts w:ascii="Arial" w:hAnsi="Arial" w:cs="Arial"/>
          <w:sz w:val="20"/>
        </w:rPr>
        <w:t xml:space="preserve">: Wireless devices may only be used in designated </w:t>
      </w:r>
      <w:r w:rsidR="00F83DCF" w:rsidRPr="00BB5258">
        <w:rPr>
          <w:rFonts w:ascii="Arial" w:hAnsi="Arial" w:cs="Arial"/>
          <w:sz w:val="20"/>
        </w:rPr>
        <w:t>areas.</w:t>
      </w:r>
      <w:r w:rsidR="00F83DCF" w:rsidRPr="00604790">
        <w:rPr>
          <w:rFonts w:ascii="Arial" w:hAnsi="Arial" w:cs="Arial"/>
          <w:sz w:val="20"/>
        </w:rPr>
        <w:t xml:space="preserve"> Volume</w:t>
      </w:r>
      <w:r w:rsidRPr="00604790">
        <w:rPr>
          <w:rFonts w:ascii="Arial" w:hAnsi="Arial" w:cs="Arial"/>
          <w:sz w:val="20"/>
        </w:rPr>
        <w:t xml:space="preserve"> on two-way communication must be kept to a minimum, especially in patient care areas</w:t>
      </w:r>
      <w:r w:rsidR="006B03AC">
        <w:rPr>
          <w:rFonts w:ascii="Arial" w:hAnsi="Arial" w:cs="Arial"/>
          <w:sz w:val="20"/>
        </w:rPr>
        <w:t xml:space="preserve"> or where staff is working.</w:t>
      </w:r>
    </w:p>
    <w:p w:rsidR="001A0C61" w:rsidRPr="00F34D5D" w:rsidRDefault="001A0C61" w:rsidP="002E526F">
      <w:pPr>
        <w:numPr>
          <w:ilvl w:val="0"/>
          <w:numId w:val="4"/>
        </w:numPr>
        <w:rPr>
          <w:rFonts w:ascii="Arial" w:hAnsi="Arial" w:cs="Arial"/>
          <w:b/>
          <w:sz w:val="20"/>
        </w:rPr>
      </w:pPr>
      <w:r w:rsidRPr="00BB5258">
        <w:rPr>
          <w:rFonts w:ascii="Arial" w:hAnsi="Arial" w:cs="Arial"/>
          <w:b/>
          <w:sz w:val="20"/>
        </w:rPr>
        <w:t>Patient/Visitor Privacy</w:t>
      </w:r>
      <w:r w:rsidR="002E526F" w:rsidRPr="00BB5258">
        <w:rPr>
          <w:rFonts w:ascii="Arial" w:hAnsi="Arial" w:cs="Arial"/>
          <w:b/>
          <w:sz w:val="20"/>
        </w:rPr>
        <w:t xml:space="preserve">: </w:t>
      </w:r>
      <w:r w:rsidRPr="00BB5258">
        <w:rPr>
          <w:rFonts w:ascii="Arial" w:hAnsi="Arial" w:cs="Arial"/>
          <w:sz w:val="20"/>
        </w:rPr>
        <w:t>No construction staff is allowed to review, acknowledge or move any patient information or records.  Contact a clinician in order to move ANY patient records from the work area.</w:t>
      </w:r>
    </w:p>
    <w:p w:rsidR="00F34D5D" w:rsidRPr="00F83DCF" w:rsidRDefault="00F34D5D" w:rsidP="002E526F">
      <w:pPr>
        <w:numPr>
          <w:ilvl w:val="0"/>
          <w:numId w:val="4"/>
        </w:numPr>
        <w:rPr>
          <w:rFonts w:ascii="Arial" w:hAnsi="Arial" w:cs="Arial"/>
          <w:b/>
          <w:sz w:val="20"/>
        </w:rPr>
      </w:pPr>
      <w:r>
        <w:rPr>
          <w:rFonts w:ascii="Arial" w:hAnsi="Arial" w:cs="Arial"/>
          <w:b/>
          <w:sz w:val="20"/>
        </w:rPr>
        <w:t xml:space="preserve">Smoking: </w:t>
      </w:r>
      <w:r w:rsidRPr="00F34D5D">
        <w:rPr>
          <w:rFonts w:ascii="Arial" w:hAnsi="Arial" w:cs="Arial"/>
          <w:sz w:val="20"/>
        </w:rPr>
        <w:t xml:space="preserve">This is a </w:t>
      </w:r>
      <w:r w:rsidR="00965A45">
        <w:rPr>
          <w:rFonts w:ascii="Arial" w:hAnsi="Arial" w:cs="Arial"/>
          <w:sz w:val="20"/>
        </w:rPr>
        <w:t>tobacco-free environment, No smoking on any LG Health facility or building leased by LG Health.</w:t>
      </w:r>
    </w:p>
    <w:p w:rsidR="00F83DCF" w:rsidRPr="00BB5258" w:rsidRDefault="00F83DCF" w:rsidP="002E526F">
      <w:pPr>
        <w:numPr>
          <w:ilvl w:val="0"/>
          <w:numId w:val="4"/>
        </w:numPr>
        <w:rPr>
          <w:rFonts w:ascii="Arial" w:hAnsi="Arial" w:cs="Arial"/>
          <w:b/>
          <w:sz w:val="20"/>
        </w:rPr>
      </w:pPr>
      <w:r>
        <w:rPr>
          <w:rFonts w:ascii="Arial" w:hAnsi="Arial" w:cs="Arial"/>
          <w:b/>
          <w:sz w:val="20"/>
        </w:rPr>
        <w:t xml:space="preserve">Walking/Working Surfaces:  </w:t>
      </w:r>
      <w:r>
        <w:rPr>
          <w:rFonts w:ascii="Arial" w:hAnsi="Arial" w:cs="Arial"/>
          <w:sz w:val="20"/>
        </w:rPr>
        <w:t>Per OSHA’s 29 CFR Part 1910, Subpart D&amp;I, There is an expectation that walking/working areas will be free of tripping hazards such as extension cords and hoses on job sites. Use appropriat</w:t>
      </w:r>
      <w:r w:rsidR="006B03AC">
        <w:rPr>
          <w:rFonts w:ascii="Arial" w:hAnsi="Arial" w:cs="Arial"/>
          <w:sz w:val="20"/>
        </w:rPr>
        <w:t>e means to secure these items.</w:t>
      </w:r>
      <w:r>
        <w:rPr>
          <w:rFonts w:ascii="Arial" w:hAnsi="Arial" w:cs="Arial"/>
          <w:sz w:val="20"/>
        </w:rPr>
        <w:t xml:space="preserve"> If assistance is needed on how to eliminate these risks, reach out to the Safety Dept.</w:t>
      </w:r>
    </w:p>
    <w:p w:rsidR="002E526F" w:rsidRPr="00BB5258" w:rsidRDefault="002E526F" w:rsidP="00C27205">
      <w:pPr>
        <w:rPr>
          <w:rFonts w:ascii="Arial" w:hAnsi="Arial" w:cs="Arial"/>
          <w:sz w:val="20"/>
        </w:rPr>
      </w:pPr>
    </w:p>
    <w:p w:rsidR="00396676" w:rsidRPr="00BB5258" w:rsidRDefault="00396676" w:rsidP="00C27205">
      <w:pPr>
        <w:rPr>
          <w:rFonts w:ascii="Arial" w:hAnsi="Arial" w:cs="Arial"/>
          <w:sz w:val="20"/>
        </w:rPr>
      </w:pPr>
      <w:r w:rsidRPr="00BB5258">
        <w:rPr>
          <w:rFonts w:ascii="Arial" w:hAnsi="Arial" w:cs="Arial"/>
          <w:b/>
          <w:sz w:val="20"/>
        </w:rPr>
        <w:t>Emergencies</w:t>
      </w:r>
    </w:p>
    <w:p w:rsidR="00DB4EEF" w:rsidRPr="00BB5258" w:rsidRDefault="00DB4EEF" w:rsidP="00DB4EEF">
      <w:pPr>
        <w:numPr>
          <w:ilvl w:val="0"/>
          <w:numId w:val="9"/>
        </w:numPr>
        <w:rPr>
          <w:rFonts w:ascii="Arial" w:hAnsi="Arial" w:cs="Arial"/>
          <w:sz w:val="20"/>
        </w:rPr>
      </w:pPr>
      <w:r w:rsidRPr="00BB5258">
        <w:rPr>
          <w:rFonts w:ascii="Arial" w:hAnsi="Arial" w:cs="Arial"/>
          <w:sz w:val="20"/>
          <w:u w:val="single"/>
        </w:rPr>
        <w:t>Accidents/Injuries</w:t>
      </w:r>
      <w:r w:rsidRPr="00BB5258">
        <w:rPr>
          <w:rFonts w:ascii="Arial" w:hAnsi="Arial" w:cs="Arial"/>
          <w:sz w:val="20"/>
        </w:rPr>
        <w:t xml:space="preserve"> - The contractor must post emergency phone numbers and treatment facilities for any injured employee (contractor packet document “Lancaster General Hospital Emergency Information”).</w:t>
      </w:r>
    </w:p>
    <w:p w:rsidR="00DB4EEF" w:rsidRPr="00BB5258" w:rsidRDefault="00DB4EEF" w:rsidP="00DB4EEF">
      <w:pPr>
        <w:numPr>
          <w:ilvl w:val="0"/>
          <w:numId w:val="9"/>
        </w:numPr>
        <w:rPr>
          <w:rFonts w:ascii="Arial" w:hAnsi="Arial" w:cs="Arial"/>
          <w:sz w:val="20"/>
        </w:rPr>
      </w:pPr>
      <w:r w:rsidRPr="00BB5258">
        <w:rPr>
          <w:rFonts w:ascii="Arial" w:hAnsi="Arial" w:cs="Arial"/>
          <w:sz w:val="20"/>
        </w:rPr>
        <w:t>Any injury that occurs during an LGH project must be reported to the LGH Project Manager.</w:t>
      </w:r>
    </w:p>
    <w:p w:rsidR="00011D16" w:rsidRPr="00BB5258" w:rsidRDefault="00B56659" w:rsidP="00435555">
      <w:pPr>
        <w:numPr>
          <w:ilvl w:val="0"/>
          <w:numId w:val="9"/>
        </w:numPr>
        <w:rPr>
          <w:rFonts w:ascii="Arial" w:hAnsi="Arial" w:cs="Arial"/>
          <w:sz w:val="20"/>
          <w:u w:val="single"/>
        </w:rPr>
      </w:pPr>
      <w:r w:rsidRPr="00BB5258">
        <w:rPr>
          <w:rFonts w:ascii="Arial" w:hAnsi="Arial" w:cs="Arial"/>
          <w:sz w:val="20"/>
          <w:u w:val="single"/>
        </w:rPr>
        <w:t>Emergency Number</w:t>
      </w:r>
      <w:r w:rsidR="000F52CF" w:rsidRPr="00BB5258">
        <w:rPr>
          <w:rFonts w:ascii="Arial" w:hAnsi="Arial" w:cs="Arial"/>
          <w:sz w:val="20"/>
          <w:u w:val="single"/>
        </w:rPr>
        <w:t>s</w:t>
      </w:r>
      <w:r w:rsidR="00435555" w:rsidRPr="00BB5258">
        <w:rPr>
          <w:rFonts w:ascii="Arial" w:hAnsi="Arial" w:cs="Arial"/>
          <w:sz w:val="20"/>
        </w:rPr>
        <w:t xml:space="preserve"> – Refer to the “Lancaster General Hospital Emergency Information Document” (to be posted in the worksite).</w:t>
      </w:r>
    </w:p>
    <w:p w:rsidR="009265EF" w:rsidRPr="00BB5258" w:rsidRDefault="00435555" w:rsidP="001E7544">
      <w:pPr>
        <w:numPr>
          <w:ilvl w:val="0"/>
          <w:numId w:val="9"/>
        </w:numPr>
        <w:rPr>
          <w:rFonts w:ascii="Arial" w:hAnsi="Arial" w:cs="Arial"/>
          <w:sz w:val="20"/>
          <w:u w:val="single"/>
        </w:rPr>
      </w:pPr>
      <w:r w:rsidRPr="00BB5258">
        <w:rPr>
          <w:rFonts w:ascii="Arial" w:hAnsi="Arial" w:cs="Arial"/>
          <w:sz w:val="20"/>
          <w:u w:val="single"/>
        </w:rPr>
        <w:t>Emergency Conditions</w:t>
      </w:r>
      <w:r w:rsidRPr="00BB5258">
        <w:rPr>
          <w:rFonts w:ascii="Arial" w:hAnsi="Arial" w:cs="Arial"/>
          <w:sz w:val="20"/>
        </w:rPr>
        <w:t xml:space="preserve"> - Refer to the “Lancaster General Hospital Emergency Information Document” (to be posted in the worksite).</w:t>
      </w:r>
    </w:p>
    <w:p w:rsidR="00435555" w:rsidRPr="00BB5258" w:rsidRDefault="00435555" w:rsidP="001E7544">
      <w:pPr>
        <w:rPr>
          <w:rFonts w:ascii="Arial" w:hAnsi="Arial" w:cs="Arial"/>
          <w:b/>
          <w:sz w:val="20"/>
        </w:rPr>
      </w:pPr>
    </w:p>
    <w:p w:rsidR="00965A45" w:rsidRPr="00BB5258" w:rsidRDefault="00CE08AD" w:rsidP="001E7544">
      <w:pPr>
        <w:rPr>
          <w:rFonts w:ascii="Arial" w:hAnsi="Arial" w:cs="Arial"/>
          <w:b/>
          <w:sz w:val="20"/>
        </w:rPr>
      </w:pPr>
      <w:r w:rsidRPr="00BB5258">
        <w:rPr>
          <w:rFonts w:ascii="Arial" w:hAnsi="Arial" w:cs="Arial"/>
          <w:b/>
          <w:sz w:val="20"/>
        </w:rPr>
        <w:t>Personal Protective Equipment (PPE)</w:t>
      </w:r>
    </w:p>
    <w:p w:rsidR="00CE08AD" w:rsidRPr="00BB5258" w:rsidRDefault="00D21D0B" w:rsidP="00FE62A2">
      <w:pPr>
        <w:pStyle w:val="ListParagraph"/>
        <w:numPr>
          <w:ilvl w:val="0"/>
          <w:numId w:val="32"/>
        </w:numPr>
        <w:rPr>
          <w:rFonts w:ascii="Arial" w:hAnsi="Arial" w:cs="Arial"/>
          <w:sz w:val="20"/>
          <w:szCs w:val="20"/>
        </w:rPr>
      </w:pPr>
      <w:r w:rsidRPr="00BB5258">
        <w:rPr>
          <w:rFonts w:ascii="Arial" w:hAnsi="Arial" w:cs="Arial"/>
          <w:sz w:val="20"/>
          <w:szCs w:val="20"/>
        </w:rPr>
        <w:t xml:space="preserve">Each contractor should </w:t>
      </w:r>
      <w:r w:rsidR="00743E35">
        <w:rPr>
          <w:rFonts w:ascii="Arial" w:hAnsi="Arial" w:cs="Arial"/>
          <w:sz w:val="20"/>
          <w:szCs w:val="20"/>
        </w:rPr>
        <w:t>perf</w:t>
      </w:r>
      <w:r w:rsidR="00965A45">
        <w:rPr>
          <w:rFonts w:ascii="Arial" w:hAnsi="Arial" w:cs="Arial"/>
          <w:sz w:val="20"/>
          <w:szCs w:val="20"/>
        </w:rPr>
        <w:t>orm work in accordance with OSHA (e.g. 1926 Subpart E) and the site safety rules:</w:t>
      </w:r>
    </w:p>
    <w:p w:rsidR="002E16DE" w:rsidRPr="00BB5258" w:rsidRDefault="00743E35" w:rsidP="00FE62A2">
      <w:pPr>
        <w:pStyle w:val="ListParagraph"/>
        <w:numPr>
          <w:ilvl w:val="1"/>
          <w:numId w:val="32"/>
        </w:numPr>
        <w:rPr>
          <w:rFonts w:ascii="Arial" w:hAnsi="Arial" w:cs="Arial"/>
          <w:sz w:val="20"/>
          <w:szCs w:val="20"/>
        </w:rPr>
      </w:pPr>
      <w:r>
        <w:rPr>
          <w:rFonts w:ascii="Arial" w:hAnsi="Arial" w:cs="Arial"/>
          <w:sz w:val="20"/>
          <w:szCs w:val="20"/>
        </w:rPr>
        <w:t>Hard hats shall be worn at all times on site.  Alterations or modifications of hat or liner are prohibited.  Welders must wear a hard hat along with welding shields</w:t>
      </w:r>
    </w:p>
    <w:p w:rsidR="00963EC4" w:rsidRPr="00BB5258" w:rsidRDefault="00743E35" w:rsidP="00FE62A2">
      <w:pPr>
        <w:pStyle w:val="ListParagraph"/>
        <w:numPr>
          <w:ilvl w:val="1"/>
          <w:numId w:val="32"/>
        </w:numPr>
        <w:rPr>
          <w:rFonts w:ascii="Arial" w:hAnsi="Arial" w:cs="Arial"/>
          <w:sz w:val="20"/>
          <w:szCs w:val="20"/>
        </w:rPr>
      </w:pPr>
      <w:r>
        <w:rPr>
          <w:rFonts w:ascii="Arial" w:hAnsi="Arial" w:cs="Arial"/>
          <w:sz w:val="20"/>
          <w:szCs w:val="20"/>
        </w:rPr>
        <w:t xml:space="preserve">ANSI Z87 compliant safety glasses are required to be worn at all times.  ANSI Z87 compliant face shields are also required in addition to safety glasses when grinding, chipping, cutting, etc.  </w:t>
      </w:r>
    </w:p>
    <w:p w:rsidR="00963EC4" w:rsidRPr="00BB5258" w:rsidRDefault="00743E35" w:rsidP="00FE62A2">
      <w:pPr>
        <w:pStyle w:val="ListParagraph"/>
        <w:numPr>
          <w:ilvl w:val="1"/>
          <w:numId w:val="32"/>
        </w:numPr>
        <w:rPr>
          <w:rFonts w:ascii="Arial" w:hAnsi="Arial" w:cs="Arial"/>
          <w:sz w:val="20"/>
          <w:szCs w:val="20"/>
        </w:rPr>
      </w:pPr>
      <w:r>
        <w:rPr>
          <w:rFonts w:ascii="Arial" w:hAnsi="Arial" w:cs="Arial"/>
          <w:sz w:val="20"/>
          <w:szCs w:val="20"/>
        </w:rPr>
        <w:t>A face shield and safety glasses must be worn by contractors using hand held disc grinders, cut-off, and chop saws.</w:t>
      </w:r>
    </w:p>
    <w:p w:rsidR="00963EC4" w:rsidRPr="00BB5258" w:rsidRDefault="00743E35" w:rsidP="00FE62A2">
      <w:pPr>
        <w:pStyle w:val="ListParagraph"/>
        <w:numPr>
          <w:ilvl w:val="1"/>
          <w:numId w:val="32"/>
        </w:numPr>
        <w:rPr>
          <w:rFonts w:ascii="Arial" w:hAnsi="Arial" w:cs="Arial"/>
          <w:sz w:val="20"/>
          <w:szCs w:val="20"/>
        </w:rPr>
      </w:pPr>
      <w:r>
        <w:rPr>
          <w:rFonts w:ascii="Arial" w:hAnsi="Arial" w:cs="Arial"/>
          <w:sz w:val="20"/>
          <w:szCs w:val="20"/>
        </w:rPr>
        <w:t xml:space="preserve">Appropriate gloves are to be worn for the task being performed.  Gloves with a cut rating of at least 3 are required to be worn at all times while work is being performed. (Unless a JHA has been prepared in advance indicating alternative hazard control).  </w:t>
      </w:r>
    </w:p>
    <w:p w:rsidR="0080030C" w:rsidRPr="00BB5258" w:rsidRDefault="00743E35" w:rsidP="00FE62A2">
      <w:pPr>
        <w:pStyle w:val="ListParagraph"/>
        <w:numPr>
          <w:ilvl w:val="1"/>
          <w:numId w:val="32"/>
        </w:numPr>
        <w:rPr>
          <w:rFonts w:ascii="Arial" w:hAnsi="Arial" w:cs="Arial"/>
          <w:sz w:val="20"/>
          <w:szCs w:val="20"/>
        </w:rPr>
      </w:pPr>
      <w:r>
        <w:rPr>
          <w:rFonts w:ascii="Arial" w:hAnsi="Arial" w:cs="Arial"/>
          <w:sz w:val="20"/>
          <w:szCs w:val="20"/>
        </w:rPr>
        <w:t xml:space="preserve">Hearing conservation is important. </w:t>
      </w:r>
      <w:r w:rsidR="00A62D58">
        <w:rPr>
          <w:rFonts w:ascii="Arial" w:hAnsi="Arial" w:cs="Arial"/>
          <w:sz w:val="20"/>
          <w:szCs w:val="20"/>
        </w:rPr>
        <w:t>Contractors</w:t>
      </w:r>
      <w:r>
        <w:rPr>
          <w:rFonts w:ascii="Arial" w:hAnsi="Arial" w:cs="Arial"/>
          <w:sz w:val="20"/>
          <w:szCs w:val="20"/>
        </w:rPr>
        <w:t xml:space="preserve"> shall evaluate the level of noise emitted from their operations to ensure </w:t>
      </w:r>
      <w:r w:rsidR="00A62D58">
        <w:rPr>
          <w:rFonts w:ascii="Arial" w:hAnsi="Arial" w:cs="Arial"/>
          <w:sz w:val="20"/>
          <w:szCs w:val="20"/>
        </w:rPr>
        <w:t>that,</w:t>
      </w:r>
      <w:r>
        <w:rPr>
          <w:rFonts w:ascii="Arial" w:hAnsi="Arial" w:cs="Arial"/>
          <w:sz w:val="20"/>
          <w:szCs w:val="20"/>
        </w:rPr>
        <w:t xml:space="preserve"> to the </w:t>
      </w:r>
      <w:r w:rsidR="00A62D58">
        <w:rPr>
          <w:rFonts w:ascii="Arial" w:hAnsi="Arial" w:cs="Arial"/>
          <w:sz w:val="20"/>
          <w:szCs w:val="20"/>
        </w:rPr>
        <w:t>greatest</w:t>
      </w:r>
      <w:r>
        <w:rPr>
          <w:rFonts w:ascii="Arial" w:hAnsi="Arial" w:cs="Arial"/>
          <w:sz w:val="20"/>
          <w:szCs w:val="20"/>
        </w:rPr>
        <w:t xml:space="preserve"> extent possible, that the </w:t>
      </w:r>
      <w:r w:rsidR="00A62D58">
        <w:rPr>
          <w:rFonts w:ascii="Arial" w:hAnsi="Arial" w:cs="Arial"/>
          <w:sz w:val="20"/>
          <w:szCs w:val="20"/>
        </w:rPr>
        <w:t>noise</w:t>
      </w:r>
      <w:r>
        <w:rPr>
          <w:rFonts w:ascii="Arial" w:hAnsi="Arial" w:cs="Arial"/>
          <w:sz w:val="20"/>
          <w:szCs w:val="20"/>
        </w:rPr>
        <w:t xml:space="preserve"> is attenuated</w:t>
      </w:r>
      <w:r w:rsidR="00A62D58">
        <w:rPr>
          <w:rFonts w:ascii="Arial" w:hAnsi="Arial" w:cs="Arial"/>
          <w:sz w:val="20"/>
          <w:szCs w:val="20"/>
        </w:rPr>
        <w:t>.  In the event that the noise levels cannot be mitigated, the Contractor shall provide workers with personal hearing protection</w:t>
      </w:r>
    </w:p>
    <w:p w:rsidR="0080030C" w:rsidRDefault="00A62D58" w:rsidP="00FE62A2">
      <w:pPr>
        <w:pStyle w:val="ListParagraph"/>
        <w:numPr>
          <w:ilvl w:val="1"/>
          <w:numId w:val="32"/>
        </w:numPr>
        <w:rPr>
          <w:rFonts w:ascii="Arial" w:hAnsi="Arial" w:cs="Arial"/>
          <w:sz w:val="20"/>
          <w:szCs w:val="20"/>
        </w:rPr>
      </w:pPr>
      <w:r>
        <w:rPr>
          <w:rFonts w:ascii="Arial" w:hAnsi="Arial" w:cs="Arial"/>
          <w:sz w:val="20"/>
          <w:szCs w:val="20"/>
        </w:rPr>
        <w:t>Contractors must ensure that their workers have been medically cleared and properly trained to wear respirators.  Respirators must be properly inspected, maintained, and used.  The Contractor shall provide and utilize whatever engineering controls are necessary to limit exposure to harmful contaminants.</w:t>
      </w:r>
    </w:p>
    <w:p w:rsidR="00A62D58" w:rsidRPr="00BB5258" w:rsidRDefault="00A62D58" w:rsidP="00FE62A2">
      <w:pPr>
        <w:pStyle w:val="ListParagraph"/>
        <w:numPr>
          <w:ilvl w:val="1"/>
          <w:numId w:val="32"/>
        </w:numPr>
        <w:rPr>
          <w:rFonts w:ascii="Arial" w:hAnsi="Arial" w:cs="Arial"/>
          <w:sz w:val="20"/>
          <w:szCs w:val="20"/>
        </w:rPr>
      </w:pPr>
      <w:r>
        <w:rPr>
          <w:rFonts w:ascii="Arial" w:hAnsi="Arial" w:cs="Arial"/>
          <w:sz w:val="20"/>
          <w:szCs w:val="20"/>
        </w:rPr>
        <w:t>Appropriate clothing that protects the body.  No shorts, sweatpants, sneakers, sandals, sleeveless shirts, or clothing that is torn.  The clothing shall be in good condition.</w:t>
      </w:r>
    </w:p>
    <w:p w:rsidR="002E16DE" w:rsidRDefault="00A62D58" w:rsidP="00FE62A2">
      <w:pPr>
        <w:pStyle w:val="ListParagraph"/>
        <w:numPr>
          <w:ilvl w:val="0"/>
          <w:numId w:val="32"/>
        </w:numPr>
        <w:rPr>
          <w:rFonts w:ascii="Arial" w:hAnsi="Arial" w:cs="Arial"/>
          <w:sz w:val="20"/>
          <w:szCs w:val="20"/>
        </w:rPr>
      </w:pPr>
      <w:r>
        <w:rPr>
          <w:rFonts w:ascii="Arial" w:hAnsi="Arial" w:cs="Arial"/>
          <w:sz w:val="20"/>
          <w:szCs w:val="20"/>
        </w:rPr>
        <w:t>Contractors shall provide their workers with all required PPE that may be necessary to complete the assigned work.</w:t>
      </w:r>
    </w:p>
    <w:p w:rsidR="00A62D58" w:rsidRDefault="00A62D58" w:rsidP="00FE62A2">
      <w:pPr>
        <w:pStyle w:val="ListParagraph"/>
        <w:numPr>
          <w:ilvl w:val="0"/>
          <w:numId w:val="32"/>
        </w:numPr>
        <w:rPr>
          <w:rFonts w:ascii="Arial" w:hAnsi="Arial" w:cs="Arial"/>
          <w:sz w:val="20"/>
          <w:szCs w:val="20"/>
        </w:rPr>
      </w:pPr>
      <w:r>
        <w:rPr>
          <w:rFonts w:ascii="Arial" w:hAnsi="Arial" w:cs="Arial"/>
          <w:sz w:val="20"/>
          <w:szCs w:val="20"/>
        </w:rPr>
        <w:t xml:space="preserve">The </w:t>
      </w:r>
      <w:r w:rsidR="00F215F2">
        <w:rPr>
          <w:rFonts w:ascii="Arial" w:hAnsi="Arial" w:cs="Arial"/>
          <w:sz w:val="20"/>
          <w:szCs w:val="20"/>
        </w:rPr>
        <w:t>Contractor</w:t>
      </w:r>
      <w:r>
        <w:rPr>
          <w:rFonts w:ascii="Arial" w:hAnsi="Arial" w:cs="Arial"/>
          <w:sz w:val="20"/>
          <w:szCs w:val="20"/>
        </w:rPr>
        <w:t xml:space="preserve"> must ensure that each employee on-site has sturdy leather work boots</w:t>
      </w:r>
      <w:r w:rsidR="00F215F2">
        <w:rPr>
          <w:rFonts w:ascii="Arial" w:hAnsi="Arial" w:cs="Arial"/>
          <w:sz w:val="20"/>
          <w:szCs w:val="20"/>
        </w:rPr>
        <w:t xml:space="preserve"> with a rubber sole.  Steel-toe work boots should be used as necessary for certain work activities/tasks.</w:t>
      </w:r>
    </w:p>
    <w:p w:rsidR="00F215F2" w:rsidRPr="00BB5258" w:rsidRDefault="00F215F2" w:rsidP="00FE62A2">
      <w:pPr>
        <w:pStyle w:val="ListParagraph"/>
        <w:numPr>
          <w:ilvl w:val="0"/>
          <w:numId w:val="32"/>
        </w:numPr>
        <w:rPr>
          <w:rFonts w:ascii="Arial" w:hAnsi="Arial" w:cs="Arial"/>
          <w:sz w:val="20"/>
          <w:szCs w:val="20"/>
        </w:rPr>
      </w:pPr>
      <w:r>
        <w:rPr>
          <w:rFonts w:ascii="Arial" w:hAnsi="Arial" w:cs="Arial"/>
          <w:sz w:val="20"/>
          <w:szCs w:val="20"/>
        </w:rPr>
        <w:t>Defective equipment must be immediately removed from service.</w:t>
      </w:r>
    </w:p>
    <w:p w:rsidR="00E06EDD" w:rsidRDefault="00E06EDD" w:rsidP="001E7544">
      <w:pPr>
        <w:rPr>
          <w:rFonts w:ascii="Arial" w:hAnsi="Arial" w:cs="Arial"/>
          <w:b/>
          <w:sz w:val="20"/>
        </w:rPr>
      </w:pPr>
    </w:p>
    <w:p w:rsidR="002C378F" w:rsidRPr="00BB5258" w:rsidRDefault="002C378F" w:rsidP="001E7544">
      <w:pPr>
        <w:rPr>
          <w:rFonts w:ascii="Arial" w:hAnsi="Arial" w:cs="Arial"/>
          <w:b/>
          <w:sz w:val="20"/>
        </w:rPr>
      </w:pPr>
      <w:r w:rsidRPr="00BB5258">
        <w:rPr>
          <w:rFonts w:ascii="Arial" w:hAnsi="Arial" w:cs="Arial"/>
          <w:b/>
          <w:sz w:val="20"/>
        </w:rPr>
        <w:t>Hazardous Materials</w:t>
      </w:r>
    </w:p>
    <w:p w:rsidR="00A93893" w:rsidRPr="00BB5258" w:rsidRDefault="00435555" w:rsidP="001A0B9B">
      <w:pPr>
        <w:numPr>
          <w:ilvl w:val="0"/>
          <w:numId w:val="7"/>
        </w:numPr>
        <w:rPr>
          <w:rFonts w:ascii="Arial" w:hAnsi="Arial" w:cs="Arial"/>
          <w:sz w:val="20"/>
        </w:rPr>
      </w:pPr>
      <w:r w:rsidRPr="00BB5258">
        <w:rPr>
          <w:rFonts w:ascii="Arial" w:hAnsi="Arial" w:cs="Arial"/>
          <w:sz w:val="20"/>
        </w:rPr>
        <w:t>E</w:t>
      </w:r>
      <w:r w:rsidR="00A93893" w:rsidRPr="00BB5258">
        <w:rPr>
          <w:rFonts w:ascii="Arial" w:hAnsi="Arial" w:cs="Arial"/>
          <w:sz w:val="20"/>
        </w:rPr>
        <w:t>ach contractor must establish and maintain an effective hazard communication program</w:t>
      </w:r>
      <w:r w:rsidR="00CB3667" w:rsidRPr="00BB5258">
        <w:rPr>
          <w:rFonts w:ascii="Arial" w:hAnsi="Arial" w:cs="Arial"/>
          <w:sz w:val="20"/>
        </w:rPr>
        <w:t>, compliant with OSHA 29 CFR 1910.1200</w:t>
      </w:r>
      <w:r w:rsidR="00A93893" w:rsidRPr="00BB5258">
        <w:rPr>
          <w:rFonts w:ascii="Arial" w:hAnsi="Arial" w:cs="Arial"/>
          <w:sz w:val="20"/>
        </w:rPr>
        <w:t>.</w:t>
      </w:r>
    </w:p>
    <w:p w:rsidR="00435555" w:rsidRPr="00BB5258" w:rsidRDefault="00690C5E" w:rsidP="001A0B9B">
      <w:pPr>
        <w:numPr>
          <w:ilvl w:val="0"/>
          <w:numId w:val="7"/>
        </w:numPr>
        <w:rPr>
          <w:rFonts w:ascii="Arial" w:hAnsi="Arial" w:cs="Arial"/>
          <w:sz w:val="20"/>
        </w:rPr>
      </w:pPr>
      <w:r w:rsidRPr="00BB5258">
        <w:rPr>
          <w:rFonts w:ascii="Arial" w:hAnsi="Arial" w:cs="Arial"/>
          <w:sz w:val="20"/>
        </w:rPr>
        <w:t xml:space="preserve">All hazardous chemicals and products shall be handled, stored and used in accordance with applicable codes and standards.  </w:t>
      </w:r>
    </w:p>
    <w:p w:rsidR="00086E98" w:rsidRPr="00BB5258" w:rsidRDefault="00086E98" w:rsidP="001A0B9B">
      <w:pPr>
        <w:numPr>
          <w:ilvl w:val="0"/>
          <w:numId w:val="7"/>
        </w:numPr>
        <w:rPr>
          <w:rFonts w:ascii="Arial" w:hAnsi="Arial" w:cs="Arial"/>
          <w:sz w:val="20"/>
        </w:rPr>
      </w:pPr>
      <w:r w:rsidRPr="00BB5258">
        <w:rPr>
          <w:rFonts w:ascii="Arial" w:hAnsi="Arial" w:cs="Arial"/>
          <w:sz w:val="20"/>
        </w:rPr>
        <w:t>H</w:t>
      </w:r>
      <w:r w:rsidR="002C378F" w:rsidRPr="00BB5258">
        <w:rPr>
          <w:rFonts w:ascii="Arial" w:hAnsi="Arial" w:cs="Arial"/>
          <w:sz w:val="20"/>
        </w:rPr>
        <w:t xml:space="preserve">azardous chemicals brought on site </w:t>
      </w:r>
      <w:r w:rsidRPr="00BB5258">
        <w:rPr>
          <w:rFonts w:ascii="Arial" w:hAnsi="Arial" w:cs="Arial"/>
          <w:sz w:val="20"/>
        </w:rPr>
        <w:t>may be required to</w:t>
      </w:r>
      <w:r w:rsidR="002C378F" w:rsidRPr="00BB5258">
        <w:rPr>
          <w:rFonts w:ascii="Arial" w:hAnsi="Arial" w:cs="Arial"/>
          <w:sz w:val="20"/>
        </w:rPr>
        <w:t xml:space="preserve"> receive prior approval from the </w:t>
      </w:r>
      <w:r w:rsidRPr="00BB5258">
        <w:rPr>
          <w:rFonts w:ascii="Arial" w:hAnsi="Arial" w:cs="Arial"/>
          <w:sz w:val="20"/>
        </w:rPr>
        <w:t>LG</w:t>
      </w:r>
      <w:r w:rsidR="00435555" w:rsidRPr="00BB5258">
        <w:rPr>
          <w:rFonts w:ascii="Arial" w:hAnsi="Arial" w:cs="Arial"/>
          <w:sz w:val="20"/>
        </w:rPr>
        <w:t>H</w:t>
      </w:r>
      <w:r w:rsidRPr="00BB5258">
        <w:rPr>
          <w:rFonts w:ascii="Arial" w:hAnsi="Arial" w:cs="Arial"/>
          <w:sz w:val="20"/>
        </w:rPr>
        <w:t xml:space="preserve"> Safety Department or </w:t>
      </w:r>
      <w:r w:rsidR="002C378F" w:rsidRPr="00BB5258">
        <w:rPr>
          <w:rFonts w:ascii="Arial" w:hAnsi="Arial" w:cs="Arial"/>
          <w:sz w:val="20"/>
        </w:rPr>
        <w:t>Plan</w:t>
      </w:r>
      <w:r w:rsidR="006954CC" w:rsidRPr="00BB5258">
        <w:rPr>
          <w:rFonts w:ascii="Arial" w:hAnsi="Arial" w:cs="Arial"/>
          <w:sz w:val="20"/>
        </w:rPr>
        <w:t>t</w:t>
      </w:r>
      <w:r w:rsidRPr="00BB5258">
        <w:rPr>
          <w:rFonts w:ascii="Arial" w:hAnsi="Arial" w:cs="Arial"/>
          <w:sz w:val="20"/>
        </w:rPr>
        <w:t xml:space="preserve"> Engineering/</w:t>
      </w:r>
      <w:r w:rsidR="002C378F" w:rsidRPr="00BB5258">
        <w:rPr>
          <w:rFonts w:ascii="Arial" w:hAnsi="Arial" w:cs="Arial"/>
          <w:sz w:val="20"/>
        </w:rPr>
        <w:t xml:space="preserve"> Facilities</w:t>
      </w:r>
      <w:r w:rsidR="009E379E" w:rsidRPr="00BB5258">
        <w:rPr>
          <w:rFonts w:ascii="Arial" w:hAnsi="Arial" w:cs="Arial"/>
          <w:sz w:val="20"/>
        </w:rPr>
        <w:t xml:space="preserve"> Management</w:t>
      </w:r>
      <w:r w:rsidR="002C378F" w:rsidRPr="00BB5258">
        <w:rPr>
          <w:rFonts w:ascii="Arial" w:hAnsi="Arial" w:cs="Arial"/>
          <w:sz w:val="20"/>
        </w:rPr>
        <w:t xml:space="preserve"> Department</w:t>
      </w:r>
      <w:r w:rsidR="009E379E" w:rsidRPr="00BB5258">
        <w:rPr>
          <w:rFonts w:ascii="Arial" w:hAnsi="Arial" w:cs="Arial"/>
          <w:sz w:val="20"/>
        </w:rPr>
        <w:t>s</w:t>
      </w:r>
      <w:r w:rsidRPr="00BB5258">
        <w:rPr>
          <w:rFonts w:ascii="Arial" w:hAnsi="Arial" w:cs="Arial"/>
          <w:sz w:val="20"/>
        </w:rPr>
        <w:t>.</w:t>
      </w:r>
    </w:p>
    <w:p w:rsidR="001A0B9B" w:rsidRPr="00BB5258" w:rsidRDefault="002901EA" w:rsidP="001A0B9B">
      <w:pPr>
        <w:numPr>
          <w:ilvl w:val="0"/>
          <w:numId w:val="7"/>
        </w:numPr>
        <w:rPr>
          <w:rFonts w:ascii="Arial" w:hAnsi="Arial" w:cs="Arial"/>
          <w:sz w:val="20"/>
        </w:rPr>
      </w:pPr>
      <w:r w:rsidRPr="00BB5258">
        <w:rPr>
          <w:rFonts w:ascii="Arial" w:hAnsi="Arial" w:cs="Arial"/>
          <w:sz w:val="20"/>
        </w:rPr>
        <w:t>All</w:t>
      </w:r>
      <w:r w:rsidR="002C378F" w:rsidRPr="00BB5258">
        <w:rPr>
          <w:rFonts w:ascii="Arial" w:hAnsi="Arial" w:cs="Arial"/>
          <w:sz w:val="20"/>
        </w:rPr>
        <w:t xml:space="preserve"> M</w:t>
      </w:r>
      <w:r w:rsidRPr="00BB5258">
        <w:rPr>
          <w:rFonts w:ascii="Arial" w:hAnsi="Arial" w:cs="Arial"/>
          <w:sz w:val="20"/>
        </w:rPr>
        <w:t xml:space="preserve">aterial </w:t>
      </w:r>
      <w:r w:rsidR="002C378F" w:rsidRPr="00BB5258">
        <w:rPr>
          <w:rFonts w:ascii="Arial" w:hAnsi="Arial" w:cs="Arial"/>
          <w:sz w:val="20"/>
        </w:rPr>
        <w:t>S</w:t>
      </w:r>
      <w:r w:rsidRPr="00BB5258">
        <w:rPr>
          <w:rFonts w:ascii="Arial" w:hAnsi="Arial" w:cs="Arial"/>
          <w:sz w:val="20"/>
        </w:rPr>
        <w:t xml:space="preserve">afety </w:t>
      </w:r>
      <w:r w:rsidR="002C378F" w:rsidRPr="00BB5258">
        <w:rPr>
          <w:rFonts w:ascii="Arial" w:hAnsi="Arial" w:cs="Arial"/>
          <w:sz w:val="20"/>
        </w:rPr>
        <w:t>D</w:t>
      </w:r>
      <w:r w:rsidRPr="00BB5258">
        <w:rPr>
          <w:rFonts w:ascii="Arial" w:hAnsi="Arial" w:cs="Arial"/>
          <w:sz w:val="20"/>
        </w:rPr>
        <w:t xml:space="preserve">ata </w:t>
      </w:r>
      <w:r w:rsidR="002C378F" w:rsidRPr="00BB5258">
        <w:rPr>
          <w:rFonts w:ascii="Arial" w:hAnsi="Arial" w:cs="Arial"/>
          <w:sz w:val="20"/>
        </w:rPr>
        <w:t>S</w:t>
      </w:r>
      <w:r w:rsidRPr="00BB5258">
        <w:rPr>
          <w:rFonts w:ascii="Arial" w:hAnsi="Arial" w:cs="Arial"/>
          <w:sz w:val="20"/>
        </w:rPr>
        <w:t xml:space="preserve">heets must be maintained </w:t>
      </w:r>
      <w:r w:rsidR="002C378F" w:rsidRPr="00BB5258">
        <w:rPr>
          <w:rFonts w:ascii="Arial" w:hAnsi="Arial" w:cs="Arial"/>
          <w:sz w:val="20"/>
        </w:rPr>
        <w:t>on site</w:t>
      </w:r>
      <w:r w:rsidRPr="00BB5258">
        <w:rPr>
          <w:rFonts w:ascii="Arial" w:hAnsi="Arial" w:cs="Arial"/>
          <w:sz w:val="20"/>
        </w:rPr>
        <w:t xml:space="preserve"> or </w:t>
      </w:r>
      <w:r w:rsidR="00435555" w:rsidRPr="00BB5258">
        <w:rPr>
          <w:rFonts w:ascii="Arial" w:hAnsi="Arial" w:cs="Arial"/>
          <w:sz w:val="20"/>
        </w:rPr>
        <w:t>there must be an effective system to obtain</w:t>
      </w:r>
      <w:r w:rsidRPr="00BB5258">
        <w:rPr>
          <w:rFonts w:ascii="Arial" w:hAnsi="Arial" w:cs="Arial"/>
          <w:sz w:val="20"/>
        </w:rPr>
        <w:t xml:space="preserve"> an MSDS within </w:t>
      </w:r>
      <w:r w:rsidR="00AE6FB8" w:rsidRPr="00BB5258">
        <w:rPr>
          <w:rFonts w:ascii="Arial" w:hAnsi="Arial" w:cs="Arial"/>
          <w:sz w:val="20"/>
        </w:rPr>
        <w:t>one</w:t>
      </w:r>
      <w:r w:rsidRPr="00BB5258">
        <w:rPr>
          <w:rFonts w:ascii="Arial" w:hAnsi="Arial" w:cs="Arial"/>
          <w:sz w:val="20"/>
        </w:rPr>
        <w:t xml:space="preserve"> shift of the request</w:t>
      </w:r>
      <w:r w:rsidR="00962A05" w:rsidRPr="00BB5258">
        <w:rPr>
          <w:rFonts w:ascii="Arial" w:hAnsi="Arial" w:cs="Arial"/>
          <w:sz w:val="20"/>
        </w:rPr>
        <w:t>.</w:t>
      </w:r>
    </w:p>
    <w:p w:rsidR="005A2B06" w:rsidRPr="00BB5258" w:rsidRDefault="00A141DA" w:rsidP="00BF3C57">
      <w:pPr>
        <w:numPr>
          <w:ilvl w:val="0"/>
          <w:numId w:val="7"/>
        </w:numPr>
        <w:rPr>
          <w:rFonts w:ascii="Arial" w:hAnsi="Arial" w:cs="Arial"/>
          <w:sz w:val="20"/>
        </w:rPr>
      </w:pPr>
      <w:r w:rsidRPr="00BB5258">
        <w:rPr>
          <w:rFonts w:ascii="Arial" w:hAnsi="Arial" w:cs="Arial"/>
          <w:sz w:val="20"/>
        </w:rPr>
        <w:lastRenderedPageBreak/>
        <w:t>All containers containing hazardous substances shall be properly labeled to indicate contents, health hazards, fire ha</w:t>
      </w:r>
      <w:r w:rsidR="00435555" w:rsidRPr="00BB5258">
        <w:rPr>
          <w:rFonts w:ascii="Arial" w:hAnsi="Arial" w:cs="Arial"/>
          <w:sz w:val="20"/>
        </w:rPr>
        <w:t>zards, and first aid measures.</w:t>
      </w:r>
    </w:p>
    <w:p w:rsidR="005A2B06" w:rsidRPr="00BB5258" w:rsidRDefault="002D5612" w:rsidP="00BF3C57">
      <w:pPr>
        <w:numPr>
          <w:ilvl w:val="0"/>
          <w:numId w:val="7"/>
        </w:numPr>
        <w:rPr>
          <w:rFonts w:ascii="Arial" w:hAnsi="Arial" w:cs="Arial"/>
          <w:sz w:val="20"/>
          <w:u w:val="single"/>
        </w:rPr>
      </w:pPr>
      <w:r w:rsidRPr="00BB5258">
        <w:rPr>
          <w:rFonts w:ascii="Arial" w:hAnsi="Arial" w:cs="Arial"/>
          <w:sz w:val="20"/>
        </w:rPr>
        <w:t>Flammable liquids (defined as liquids having a flashpoint below 10</w:t>
      </w:r>
      <w:r w:rsidR="00435555" w:rsidRPr="00BB5258">
        <w:rPr>
          <w:rFonts w:ascii="Arial" w:hAnsi="Arial" w:cs="Arial"/>
          <w:sz w:val="20"/>
        </w:rPr>
        <w:t>0</w:t>
      </w:r>
      <w:r w:rsidRPr="00BB5258">
        <w:rPr>
          <w:rFonts w:ascii="Arial" w:hAnsi="Arial" w:cs="Arial"/>
          <w:sz w:val="20"/>
        </w:rPr>
        <w:t>˚ F) must be stored</w:t>
      </w:r>
      <w:r w:rsidR="00BC2090" w:rsidRPr="00BB5258">
        <w:rPr>
          <w:rFonts w:ascii="Arial" w:hAnsi="Arial" w:cs="Arial"/>
          <w:sz w:val="20"/>
        </w:rPr>
        <w:t xml:space="preserve"> in a designated area.  Quantities over one gallon must be stored in an approved safety can.  Quantities of five gallons or greater must be stored in a safety cabinet</w:t>
      </w:r>
      <w:r w:rsidR="00BC2090" w:rsidRPr="00BB5258">
        <w:rPr>
          <w:rFonts w:ascii="Arial" w:hAnsi="Arial" w:cs="Arial"/>
          <w:sz w:val="20"/>
          <w:u w:val="single"/>
        </w:rPr>
        <w:t>.</w:t>
      </w:r>
    </w:p>
    <w:p w:rsidR="00006BD7" w:rsidRPr="00BB5258" w:rsidRDefault="001C7716" w:rsidP="00BF3C57">
      <w:pPr>
        <w:numPr>
          <w:ilvl w:val="0"/>
          <w:numId w:val="7"/>
        </w:numPr>
        <w:rPr>
          <w:rFonts w:ascii="Arial" w:hAnsi="Arial" w:cs="Arial"/>
          <w:sz w:val="20"/>
          <w:u w:val="single"/>
        </w:rPr>
      </w:pPr>
      <w:r w:rsidRPr="00BB5258">
        <w:rPr>
          <w:rFonts w:ascii="Arial" w:hAnsi="Arial" w:cs="Arial"/>
          <w:sz w:val="20"/>
        </w:rPr>
        <w:t>Any chemical that is spilled must be</w:t>
      </w:r>
      <w:r w:rsidR="00BF3C57" w:rsidRPr="00BB5258">
        <w:rPr>
          <w:rFonts w:ascii="Arial" w:hAnsi="Arial" w:cs="Arial"/>
          <w:sz w:val="20"/>
        </w:rPr>
        <w:t xml:space="preserve"> </w:t>
      </w:r>
      <w:r w:rsidR="00435555" w:rsidRPr="00BB5258">
        <w:rPr>
          <w:rFonts w:ascii="Arial" w:hAnsi="Arial" w:cs="Arial"/>
          <w:sz w:val="20"/>
        </w:rPr>
        <w:t xml:space="preserve">immediately and </w:t>
      </w:r>
      <w:r w:rsidR="00BF3C57" w:rsidRPr="00BB5258">
        <w:rPr>
          <w:rFonts w:ascii="Arial" w:hAnsi="Arial" w:cs="Arial"/>
          <w:sz w:val="20"/>
        </w:rPr>
        <w:t xml:space="preserve">properly </w:t>
      </w:r>
      <w:r w:rsidRPr="00BB5258">
        <w:rPr>
          <w:rFonts w:ascii="Arial" w:hAnsi="Arial" w:cs="Arial"/>
          <w:sz w:val="20"/>
        </w:rPr>
        <w:t xml:space="preserve">cleaned up.  </w:t>
      </w:r>
      <w:r w:rsidR="00BF3C57" w:rsidRPr="00BB5258">
        <w:rPr>
          <w:rFonts w:ascii="Arial" w:hAnsi="Arial" w:cs="Arial"/>
          <w:sz w:val="20"/>
        </w:rPr>
        <w:t>Any material used in cleaning up a spill must be disposed of properly at the contracting company’s expense.</w:t>
      </w:r>
      <w:r w:rsidR="00006BD7" w:rsidRPr="00BB5258">
        <w:rPr>
          <w:rFonts w:ascii="Arial" w:hAnsi="Arial" w:cs="Arial"/>
          <w:sz w:val="20"/>
        </w:rPr>
        <w:t xml:space="preserve">  Large spills or spills involving highly hazardous chemicals need to be reported immediately by calling the appropriate emergency phone number</w:t>
      </w:r>
      <w:r w:rsidR="00435555" w:rsidRPr="00BB5258">
        <w:rPr>
          <w:rFonts w:ascii="Arial" w:hAnsi="Arial" w:cs="Arial"/>
          <w:sz w:val="20"/>
        </w:rPr>
        <w:t xml:space="preserve"> (refer to the “Lancaster General Hospital Emergency Information Document” (to be posted in the worksite).</w:t>
      </w:r>
    </w:p>
    <w:p w:rsidR="00435555" w:rsidRPr="00BB5258" w:rsidRDefault="00435555" w:rsidP="00B82715">
      <w:pPr>
        <w:rPr>
          <w:rFonts w:ascii="Arial" w:hAnsi="Arial" w:cs="Arial"/>
          <w:b/>
          <w:sz w:val="20"/>
        </w:rPr>
      </w:pPr>
    </w:p>
    <w:p w:rsidR="00090253" w:rsidRDefault="00090253" w:rsidP="00B82715">
      <w:pPr>
        <w:rPr>
          <w:rFonts w:ascii="Arial" w:hAnsi="Arial" w:cs="Arial"/>
          <w:b/>
          <w:sz w:val="20"/>
        </w:rPr>
      </w:pPr>
    </w:p>
    <w:p w:rsidR="002C378F" w:rsidRPr="00BB5258" w:rsidRDefault="002C378F" w:rsidP="00B82715">
      <w:pPr>
        <w:rPr>
          <w:rFonts w:ascii="Arial" w:hAnsi="Arial" w:cs="Arial"/>
          <w:sz w:val="20"/>
        </w:rPr>
      </w:pPr>
      <w:r w:rsidRPr="00BB5258">
        <w:rPr>
          <w:rFonts w:ascii="Arial" w:hAnsi="Arial" w:cs="Arial"/>
          <w:b/>
          <w:sz w:val="20"/>
        </w:rPr>
        <w:t>Hot Work Permits</w:t>
      </w:r>
    </w:p>
    <w:p w:rsidR="00086E98" w:rsidRPr="00BB5258" w:rsidRDefault="004E660B" w:rsidP="00AF7BB9">
      <w:pPr>
        <w:numPr>
          <w:ilvl w:val="0"/>
          <w:numId w:val="5"/>
        </w:numPr>
        <w:rPr>
          <w:rFonts w:ascii="Arial" w:hAnsi="Arial" w:cs="Arial"/>
          <w:sz w:val="20"/>
        </w:rPr>
      </w:pPr>
      <w:r w:rsidRPr="00BB5258">
        <w:rPr>
          <w:rFonts w:ascii="Arial" w:hAnsi="Arial" w:cs="Arial"/>
          <w:sz w:val="20"/>
        </w:rPr>
        <w:t xml:space="preserve">Hot work is to be performed in compliance with </w:t>
      </w:r>
      <w:r w:rsidR="00F56266" w:rsidRPr="00BB5258">
        <w:rPr>
          <w:rFonts w:ascii="Arial" w:hAnsi="Arial" w:cs="Arial"/>
          <w:sz w:val="20"/>
        </w:rPr>
        <w:t>applicable codes and standards.</w:t>
      </w:r>
      <w:r w:rsidR="00086E98" w:rsidRPr="00BB5258">
        <w:rPr>
          <w:rFonts w:ascii="Arial" w:hAnsi="Arial" w:cs="Arial"/>
          <w:sz w:val="20"/>
        </w:rPr>
        <w:t xml:space="preserve">  A permit must be obtained prior to beginning any hot work.  </w:t>
      </w:r>
    </w:p>
    <w:p w:rsidR="004E660B" w:rsidRPr="00BB5258" w:rsidRDefault="00435555" w:rsidP="00AF7BB9">
      <w:pPr>
        <w:numPr>
          <w:ilvl w:val="0"/>
          <w:numId w:val="5"/>
        </w:numPr>
        <w:rPr>
          <w:rFonts w:ascii="Arial" w:hAnsi="Arial" w:cs="Arial"/>
          <w:sz w:val="20"/>
        </w:rPr>
      </w:pPr>
      <w:r w:rsidRPr="00BB5258">
        <w:rPr>
          <w:rFonts w:ascii="Arial" w:hAnsi="Arial" w:cs="Arial"/>
          <w:sz w:val="20"/>
        </w:rPr>
        <w:t xml:space="preserve">All hot work permits are required to be posted at all times in a highly visible location where the hot work is being done.  </w:t>
      </w:r>
      <w:r w:rsidR="00086E98" w:rsidRPr="00BB5258">
        <w:rPr>
          <w:rFonts w:ascii="Arial" w:hAnsi="Arial" w:cs="Arial"/>
          <w:sz w:val="20"/>
        </w:rPr>
        <w:t>If a hot work permit cannot be produced upon request, the work may be terminated indefinitely or until a hot work permit is generated.</w:t>
      </w:r>
    </w:p>
    <w:p w:rsidR="00AF7BB9" w:rsidRPr="00BB5258" w:rsidRDefault="00AF7BB9" w:rsidP="00AF7BB9">
      <w:pPr>
        <w:numPr>
          <w:ilvl w:val="0"/>
          <w:numId w:val="5"/>
        </w:numPr>
        <w:rPr>
          <w:rFonts w:ascii="Arial" w:hAnsi="Arial" w:cs="Arial"/>
          <w:sz w:val="20"/>
        </w:rPr>
      </w:pPr>
      <w:r w:rsidRPr="00BB5258">
        <w:rPr>
          <w:rFonts w:ascii="Arial" w:hAnsi="Arial" w:cs="Arial"/>
          <w:sz w:val="20"/>
        </w:rPr>
        <w:t>Hot work is any procedure t</w:t>
      </w:r>
      <w:r w:rsidR="00841153" w:rsidRPr="00BB5258">
        <w:rPr>
          <w:rFonts w:ascii="Arial" w:hAnsi="Arial" w:cs="Arial"/>
          <w:sz w:val="20"/>
        </w:rPr>
        <w:t xml:space="preserve">hat involves heat or open flame.  It </w:t>
      </w:r>
      <w:r w:rsidRPr="00BB5258">
        <w:rPr>
          <w:rFonts w:ascii="Arial" w:hAnsi="Arial" w:cs="Arial"/>
          <w:sz w:val="20"/>
        </w:rPr>
        <w:t>includes</w:t>
      </w:r>
      <w:r w:rsidR="00841153" w:rsidRPr="00BB5258">
        <w:rPr>
          <w:rFonts w:ascii="Arial" w:hAnsi="Arial" w:cs="Arial"/>
          <w:sz w:val="20"/>
        </w:rPr>
        <w:t xml:space="preserve">, but is not limited to </w:t>
      </w:r>
      <w:r w:rsidRPr="00BB5258">
        <w:rPr>
          <w:rFonts w:ascii="Arial" w:hAnsi="Arial" w:cs="Arial"/>
          <w:sz w:val="20"/>
        </w:rPr>
        <w:t xml:space="preserve"> the following:</w:t>
      </w:r>
    </w:p>
    <w:p w:rsidR="00435555" w:rsidRPr="00BB5258" w:rsidRDefault="00435555" w:rsidP="00AF7BB9">
      <w:pPr>
        <w:numPr>
          <w:ilvl w:val="1"/>
          <w:numId w:val="5"/>
        </w:numPr>
        <w:rPr>
          <w:rFonts w:ascii="Arial" w:hAnsi="Arial" w:cs="Arial"/>
          <w:sz w:val="20"/>
        </w:rPr>
        <w:sectPr w:rsidR="00435555" w:rsidRPr="00BB5258" w:rsidSect="00F966BF">
          <w:type w:val="continuous"/>
          <w:pgSz w:w="12240" w:h="15840"/>
          <w:pgMar w:top="720" w:right="720" w:bottom="720" w:left="720" w:header="720" w:footer="720" w:gutter="1008"/>
          <w:cols w:space="720"/>
          <w:docGrid w:linePitch="326"/>
        </w:sectPr>
      </w:pPr>
    </w:p>
    <w:p w:rsidR="00AF7BB9" w:rsidRPr="00BB5258" w:rsidRDefault="00AF7BB9" w:rsidP="00AF7BB9">
      <w:pPr>
        <w:numPr>
          <w:ilvl w:val="1"/>
          <w:numId w:val="5"/>
        </w:numPr>
        <w:rPr>
          <w:rFonts w:ascii="Arial" w:hAnsi="Arial" w:cs="Arial"/>
          <w:sz w:val="20"/>
        </w:rPr>
      </w:pPr>
      <w:r w:rsidRPr="00BB5258">
        <w:rPr>
          <w:rFonts w:ascii="Arial" w:hAnsi="Arial" w:cs="Arial"/>
          <w:sz w:val="20"/>
        </w:rPr>
        <w:t>Cutting</w:t>
      </w:r>
    </w:p>
    <w:p w:rsidR="00AF7BB9" w:rsidRPr="00BB5258" w:rsidRDefault="00AF7BB9" w:rsidP="00AF7BB9">
      <w:pPr>
        <w:numPr>
          <w:ilvl w:val="1"/>
          <w:numId w:val="5"/>
        </w:numPr>
        <w:rPr>
          <w:rFonts w:ascii="Arial" w:hAnsi="Arial" w:cs="Arial"/>
          <w:sz w:val="20"/>
        </w:rPr>
      </w:pPr>
      <w:r w:rsidRPr="00BB5258">
        <w:rPr>
          <w:rFonts w:ascii="Arial" w:hAnsi="Arial" w:cs="Arial"/>
          <w:sz w:val="20"/>
        </w:rPr>
        <w:t>Grinding</w:t>
      </w:r>
    </w:p>
    <w:p w:rsidR="00AF7BB9" w:rsidRPr="00BB5258" w:rsidRDefault="00AF7BB9" w:rsidP="00AF7BB9">
      <w:pPr>
        <w:numPr>
          <w:ilvl w:val="1"/>
          <w:numId w:val="5"/>
        </w:numPr>
        <w:rPr>
          <w:rFonts w:ascii="Arial" w:hAnsi="Arial" w:cs="Arial"/>
          <w:sz w:val="20"/>
        </w:rPr>
      </w:pPr>
      <w:r w:rsidRPr="00BB5258">
        <w:rPr>
          <w:rFonts w:ascii="Arial" w:hAnsi="Arial" w:cs="Arial"/>
          <w:sz w:val="20"/>
        </w:rPr>
        <w:t>Brazing</w:t>
      </w:r>
    </w:p>
    <w:p w:rsidR="00AF7BB9" w:rsidRPr="00BB5258" w:rsidRDefault="00AF7BB9" w:rsidP="00AF7BB9">
      <w:pPr>
        <w:numPr>
          <w:ilvl w:val="1"/>
          <w:numId w:val="5"/>
        </w:numPr>
        <w:rPr>
          <w:rFonts w:ascii="Arial" w:hAnsi="Arial" w:cs="Arial"/>
          <w:sz w:val="20"/>
        </w:rPr>
      </w:pPr>
      <w:r w:rsidRPr="00BB5258">
        <w:rPr>
          <w:rFonts w:ascii="Arial" w:hAnsi="Arial" w:cs="Arial"/>
          <w:sz w:val="20"/>
        </w:rPr>
        <w:t>Welding</w:t>
      </w:r>
    </w:p>
    <w:p w:rsidR="00F966BF" w:rsidRDefault="00AF7BB9" w:rsidP="00F966BF">
      <w:pPr>
        <w:numPr>
          <w:ilvl w:val="1"/>
          <w:numId w:val="5"/>
        </w:numPr>
        <w:rPr>
          <w:rFonts w:ascii="Arial" w:hAnsi="Arial" w:cs="Arial"/>
          <w:sz w:val="20"/>
        </w:rPr>
      </w:pPr>
      <w:r w:rsidRPr="00BB5258">
        <w:rPr>
          <w:rFonts w:ascii="Arial" w:hAnsi="Arial" w:cs="Arial"/>
          <w:sz w:val="20"/>
        </w:rPr>
        <w:t>Soldering</w:t>
      </w:r>
    </w:p>
    <w:p w:rsidR="00BF5903" w:rsidRPr="00BB5258" w:rsidRDefault="00F966BF" w:rsidP="00BF5903">
      <w:pPr>
        <w:ind w:left="360"/>
        <w:rPr>
          <w:rFonts w:ascii="Arial" w:hAnsi="Arial" w:cs="Arial"/>
          <w:sz w:val="20"/>
        </w:rPr>
      </w:pPr>
      <w:r>
        <w:rPr>
          <w:rFonts w:ascii="Arial" w:hAnsi="Arial" w:cs="Arial"/>
          <w:sz w:val="20"/>
        </w:rPr>
        <w:t>4.  A fire watch will be required at all times</w:t>
      </w:r>
      <w:r w:rsidR="00BF5903" w:rsidRPr="00BF5903">
        <w:rPr>
          <w:rFonts w:ascii="Arial" w:hAnsi="Arial" w:cs="Arial"/>
          <w:sz w:val="20"/>
        </w:rPr>
        <w:t xml:space="preserve"> </w:t>
      </w:r>
      <w:r w:rsidR="00BF5903" w:rsidRPr="00BB5258">
        <w:rPr>
          <w:rFonts w:ascii="Arial" w:hAnsi="Arial" w:cs="Arial"/>
          <w:sz w:val="20"/>
        </w:rPr>
        <w:t xml:space="preserve">during any hot work especially that which is performed in close </w:t>
      </w:r>
      <w:r w:rsidR="00BF5903">
        <w:rPr>
          <w:rFonts w:ascii="Arial" w:hAnsi="Arial" w:cs="Arial"/>
          <w:sz w:val="20"/>
        </w:rPr>
        <w:t xml:space="preserve">   </w:t>
      </w:r>
      <w:r w:rsidR="00BF5903" w:rsidRPr="00BB5258">
        <w:rPr>
          <w:rFonts w:ascii="Arial" w:hAnsi="Arial" w:cs="Arial"/>
          <w:sz w:val="20"/>
        </w:rPr>
        <w:t xml:space="preserve">proximity to combustible materials such as wood and paper products. A fire watch shall remain on duty for at least </w:t>
      </w:r>
      <w:r w:rsidR="00BF5903" w:rsidRPr="00BB5258">
        <w:rPr>
          <w:rFonts w:ascii="Arial" w:hAnsi="Arial" w:cs="Arial"/>
          <w:b/>
          <w:sz w:val="20"/>
        </w:rPr>
        <w:t>30 minutes</w:t>
      </w:r>
      <w:r w:rsidR="00BF5903" w:rsidRPr="00BB5258">
        <w:rPr>
          <w:rFonts w:ascii="Arial" w:hAnsi="Arial" w:cs="Arial"/>
          <w:sz w:val="20"/>
        </w:rPr>
        <w:t xml:space="preserve"> after the completion of hot work.</w:t>
      </w:r>
    </w:p>
    <w:p w:rsidR="00F966BF" w:rsidRDefault="00F966BF" w:rsidP="00BF5903">
      <w:pPr>
        <w:ind w:left="360"/>
        <w:rPr>
          <w:rFonts w:ascii="Arial" w:hAnsi="Arial" w:cs="Arial"/>
          <w:sz w:val="20"/>
        </w:rPr>
      </w:pPr>
    </w:p>
    <w:p w:rsidR="00F966BF" w:rsidRDefault="00BF5903" w:rsidP="00BF5903">
      <w:pPr>
        <w:ind w:left="360"/>
        <w:rPr>
          <w:rFonts w:ascii="Arial" w:hAnsi="Arial" w:cs="Arial"/>
          <w:sz w:val="20"/>
        </w:rPr>
      </w:pPr>
      <w:r>
        <w:rPr>
          <w:rFonts w:ascii="Arial" w:hAnsi="Arial" w:cs="Arial"/>
          <w:sz w:val="20"/>
        </w:rPr>
        <w:t xml:space="preserve">5.  </w:t>
      </w:r>
      <w:r w:rsidR="00F966BF" w:rsidRPr="00BB5258">
        <w:rPr>
          <w:rFonts w:ascii="Arial" w:hAnsi="Arial" w:cs="Arial"/>
          <w:sz w:val="20"/>
        </w:rPr>
        <w:t>Fire extinguishing equipment shall be provided in the immediate area of the hot work</w:t>
      </w:r>
      <w:r>
        <w:rPr>
          <w:rFonts w:ascii="Arial" w:hAnsi="Arial" w:cs="Arial"/>
          <w:sz w:val="20"/>
        </w:rPr>
        <w:t>.</w:t>
      </w:r>
    </w:p>
    <w:p w:rsidR="00BF5903" w:rsidRDefault="00BF5903" w:rsidP="00BF5903">
      <w:pPr>
        <w:rPr>
          <w:rFonts w:ascii="Arial" w:hAnsi="Arial" w:cs="Arial"/>
          <w:sz w:val="20"/>
        </w:rPr>
      </w:pPr>
    </w:p>
    <w:p w:rsidR="00BF5903" w:rsidRPr="00BB5258" w:rsidRDefault="00BF5903" w:rsidP="00BF5903">
      <w:pPr>
        <w:rPr>
          <w:rFonts w:ascii="Arial" w:hAnsi="Arial" w:cs="Arial"/>
          <w:b/>
          <w:sz w:val="20"/>
        </w:rPr>
      </w:pPr>
      <w:r>
        <w:rPr>
          <w:rFonts w:ascii="Arial" w:hAnsi="Arial" w:cs="Arial"/>
          <w:b/>
          <w:sz w:val="20"/>
        </w:rPr>
        <w:t>C</w:t>
      </w:r>
      <w:r w:rsidRPr="00BB5258">
        <w:rPr>
          <w:rFonts w:ascii="Arial" w:hAnsi="Arial" w:cs="Arial"/>
          <w:b/>
          <w:sz w:val="20"/>
        </w:rPr>
        <w:t>ompressed Gas Cylinder Safety</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Handling, storage, and use shall comply with 29 CFR 1910.101, NFPA 50, Compressed Gas Association, and 1926.350.</w:t>
      </w:r>
    </w:p>
    <w:p w:rsidR="00BF5903" w:rsidRPr="00BB5258" w:rsidRDefault="00BF5903" w:rsidP="00BF5903">
      <w:pPr>
        <w:numPr>
          <w:ilvl w:val="0"/>
          <w:numId w:val="11"/>
        </w:numPr>
        <w:tabs>
          <w:tab w:val="clear" w:pos="1080"/>
          <w:tab w:val="num" w:pos="720"/>
        </w:tabs>
        <w:ind w:hanging="720"/>
        <w:rPr>
          <w:rFonts w:ascii="Arial" w:hAnsi="Arial" w:cs="Arial"/>
          <w:sz w:val="20"/>
        </w:rPr>
      </w:pPr>
      <w:r w:rsidRPr="00BB5258">
        <w:rPr>
          <w:rFonts w:ascii="Arial" w:hAnsi="Arial" w:cs="Arial"/>
          <w:sz w:val="20"/>
        </w:rPr>
        <w:t>All cylinders must be properly labeled identifying its contents.</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All cylinders must be stored in an upright position and chained or fastened securely against a solid object (post, wall) to prevent accidental falling, tipping, or rolling.  At no time should a cylinder be stored in a horizontal position on the floor or on top of storage racks.</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When transporting cylinders they are to be firmly secured on appropriate carriers with the safety cap in place.</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Cylinders (of specific type</w:t>
      </w:r>
      <w:r w:rsidRPr="00BB5258">
        <w:rPr>
          <w:rFonts w:ascii="Arial" w:hAnsi="Arial" w:cs="Arial"/>
          <w:b/>
          <w:color w:val="0000FF"/>
          <w:sz w:val="20"/>
        </w:rPr>
        <w:t xml:space="preserve"> </w:t>
      </w:r>
      <w:r w:rsidRPr="00BB5258">
        <w:rPr>
          <w:rFonts w:ascii="Arial" w:hAnsi="Arial" w:cs="Arial"/>
          <w:sz w:val="20"/>
        </w:rPr>
        <w:t>M or H tank size)</w:t>
      </w:r>
      <w:r w:rsidRPr="00BB5258">
        <w:rPr>
          <w:rFonts w:ascii="Arial" w:hAnsi="Arial" w:cs="Arial"/>
          <w:b/>
          <w:color w:val="0000FF"/>
          <w:sz w:val="20"/>
        </w:rPr>
        <w:t xml:space="preserve"> </w:t>
      </w:r>
      <w:r w:rsidRPr="00BB5258">
        <w:rPr>
          <w:rFonts w:ascii="Arial" w:hAnsi="Arial" w:cs="Arial"/>
          <w:sz w:val="20"/>
        </w:rPr>
        <w:t>not in immediate use (with regulator attached) must be capped with a protective valve stem cap to protect the valve. All cylinder valves must be closed when not in use.</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All compressed gas cylinders will be stored away from heat, flame, electrical equipment, and direct exposure to sunlight.</w:t>
      </w:r>
    </w:p>
    <w:p w:rsidR="00BF5903" w:rsidRPr="00BB5258" w:rsidRDefault="00BF5903" w:rsidP="00BF5903">
      <w:pPr>
        <w:numPr>
          <w:ilvl w:val="0"/>
          <w:numId w:val="11"/>
        </w:numPr>
        <w:tabs>
          <w:tab w:val="clear" w:pos="1080"/>
          <w:tab w:val="num" w:pos="720"/>
        </w:tabs>
        <w:ind w:hanging="720"/>
        <w:rPr>
          <w:rFonts w:ascii="Arial" w:hAnsi="Arial" w:cs="Arial"/>
          <w:sz w:val="20"/>
        </w:rPr>
      </w:pPr>
      <w:r w:rsidRPr="00BB5258">
        <w:rPr>
          <w:rFonts w:ascii="Arial" w:hAnsi="Arial" w:cs="Arial"/>
          <w:sz w:val="20"/>
        </w:rPr>
        <w:t>The storage of flammable and non-flammable gases will be segregated and the areas properly marked.</w:t>
      </w:r>
    </w:p>
    <w:p w:rsidR="00BF5903" w:rsidRPr="00BB5258" w:rsidRDefault="00BF5903" w:rsidP="00BF5903">
      <w:pPr>
        <w:numPr>
          <w:ilvl w:val="0"/>
          <w:numId w:val="11"/>
        </w:numPr>
        <w:tabs>
          <w:tab w:val="clear" w:pos="1080"/>
          <w:tab w:val="num" w:pos="720"/>
        </w:tabs>
        <w:ind w:hanging="720"/>
        <w:rPr>
          <w:rFonts w:ascii="Arial" w:hAnsi="Arial" w:cs="Arial"/>
          <w:sz w:val="20"/>
        </w:rPr>
      </w:pPr>
      <w:r w:rsidRPr="00BB5258">
        <w:rPr>
          <w:rFonts w:ascii="Arial" w:hAnsi="Arial" w:cs="Arial"/>
          <w:sz w:val="20"/>
        </w:rPr>
        <w:t>Full and empty gas cylinders must be segregated</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Cylinders of flammable gasses will be stored at least 20 feet away from all sources of oxygen or nitrous oxide.</w:t>
      </w:r>
    </w:p>
    <w:p w:rsidR="00BF5903" w:rsidRPr="00BB5258" w:rsidRDefault="00BF5903" w:rsidP="00BF5903">
      <w:pPr>
        <w:numPr>
          <w:ilvl w:val="0"/>
          <w:numId w:val="11"/>
        </w:numPr>
        <w:tabs>
          <w:tab w:val="clear" w:pos="1080"/>
          <w:tab w:val="num" w:pos="720"/>
        </w:tabs>
        <w:ind w:left="720"/>
        <w:rPr>
          <w:rFonts w:ascii="Arial" w:hAnsi="Arial" w:cs="Arial"/>
          <w:sz w:val="20"/>
        </w:rPr>
      </w:pPr>
      <w:r w:rsidRPr="00BB5258">
        <w:rPr>
          <w:rFonts w:ascii="Arial" w:hAnsi="Arial" w:cs="Arial"/>
          <w:sz w:val="20"/>
        </w:rPr>
        <w:t>Combustible</w:t>
      </w:r>
      <w:r>
        <w:rPr>
          <w:rFonts w:ascii="Arial" w:hAnsi="Arial" w:cs="Arial"/>
          <w:sz w:val="20"/>
        </w:rPr>
        <w:t>s must be</w:t>
      </w:r>
      <w:r w:rsidRPr="00BB5258">
        <w:rPr>
          <w:rFonts w:ascii="Arial" w:hAnsi="Arial" w:cs="Arial"/>
          <w:sz w:val="20"/>
        </w:rPr>
        <w:t xml:space="preserve"> stor</w:t>
      </w:r>
      <w:r>
        <w:rPr>
          <w:rFonts w:ascii="Arial" w:hAnsi="Arial" w:cs="Arial"/>
          <w:sz w:val="20"/>
        </w:rPr>
        <w:t>ed</w:t>
      </w:r>
      <w:r w:rsidRPr="00BB5258">
        <w:rPr>
          <w:rFonts w:ascii="Arial" w:hAnsi="Arial" w:cs="Arial"/>
          <w:sz w:val="20"/>
        </w:rPr>
        <w:t xml:space="preserve"> </w:t>
      </w:r>
      <w:r>
        <w:rPr>
          <w:rFonts w:ascii="Arial" w:hAnsi="Arial" w:cs="Arial"/>
          <w:sz w:val="20"/>
        </w:rPr>
        <w:t>at least</w:t>
      </w:r>
      <w:r w:rsidRPr="00BB5258">
        <w:rPr>
          <w:rFonts w:ascii="Arial" w:hAnsi="Arial" w:cs="Arial"/>
          <w:sz w:val="20"/>
        </w:rPr>
        <w:t xml:space="preserve"> 5 feet away</w:t>
      </w:r>
      <w:r>
        <w:rPr>
          <w:rFonts w:ascii="Arial" w:hAnsi="Arial" w:cs="Arial"/>
          <w:sz w:val="20"/>
        </w:rPr>
        <w:t xml:space="preserve"> from compressed gas cylinders</w:t>
      </w:r>
      <w:r w:rsidRPr="00BB5258">
        <w:rPr>
          <w:rFonts w:ascii="Arial" w:hAnsi="Arial" w:cs="Arial"/>
          <w:sz w:val="20"/>
        </w:rPr>
        <w:t xml:space="preserve"> in an area protected by an automatic sprinkler system and 20 feet in a space</w:t>
      </w:r>
      <w:r>
        <w:rPr>
          <w:rFonts w:ascii="Arial" w:hAnsi="Arial" w:cs="Arial"/>
          <w:sz w:val="20"/>
        </w:rPr>
        <w:t xml:space="preserve"> that is not protected by sprinklers</w:t>
      </w:r>
      <w:r w:rsidRPr="00BB5258">
        <w:rPr>
          <w:rFonts w:ascii="Arial" w:hAnsi="Arial" w:cs="Arial"/>
          <w:sz w:val="20"/>
        </w:rPr>
        <w:t xml:space="preserve">. </w:t>
      </w:r>
    </w:p>
    <w:p w:rsidR="00BF5903" w:rsidRPr="00BB5258" w:rsidRDefault="00BF5903" w:rsidP="00BF5903">
      <w:pPr>
        <w:numPr>
          <w:ilvl w:val="0"/>
          <w:numId w:val="11"/>
        </w:numPr>
        <w:tabs>
          <w:tab w:val="clear" w:pos="1080"/>
          <w:tab w:val="num" w:pos="720"/>
        </w:tabs>
        <w:ind w:hanging="720"/>
        <w:rPr>
          <w:rFonts w:ascii="Arial" w:hAnsi="Arial" w:cs="Arial"/>
          <w:sz w:val="20"/>
        </w:rPr>
      </w:pPr>
      <w:r w:rsidRPr="00BB5258">
        <w:rPr>
          <w:rFonts w:ascii="Arial" w:hAnsi="Arial" w:cs="Arial"/>
          <w:sz w:val="20"/>
        </w:rPr>
        <w:t>Cylinders must be protected so as not to allow impact from a falling object.</w:t>
      </w:r>
    </w:p>
    <w:p w:rsidR="00BF5903" w:rsidRDefault="00BF5903" w:rsidP="00BF5903">
      <w:pPr>
        <w:rPr>
          <w:rFonts w:ascii="Arial" w:hAnsi="Arial" w:cs="Arial"/>
          <w:sz w:val="20"/>
        </w:rPr>
      </w:pPr>
    </w:p>
    <w:p w:rsidR="00BF5903" w:rsidRPr="00BB5258" w:rsidRDefault="00BF5903" w:rsidP="00BF5903">
      <w:pPr>
        <w:rPr>
          <w:rFonts w:ascii="Arial" w:hAnsi="Arial" w:cs="Arial"/>
          <w:b/>
          <w:sz w:val="20"/>
        </w:rPr>
      </w:pPr>
      <w:r w:rsidRPr="00BB5258">
        <w:rPr>
          <w:rFonts w:ascii="Arial" w:hAnsi="Arial" w:cs="Arial"/>
          <w:b/>
          <w:sz w:val="20"/>
        </w:rPr>
        <w:t>Lock Out/Tag Out</w:t>
      </w:r>
    </w:p>
    <w:p w:rsidR="00BF5903" w:rsidRPr="00BB5258" w:rsidRDefault="00BF5903" w:rsidP="00BF5903">
      <w:pPr>
        <w:numPr>
          <w:ilvl w:val="0"/>
          <w:numId w:val="6"/>
        </w:numPr>
        <w:rPr>
          <w:rFonts w:ascii="Arial" w:hAnsi="Arial" w:cs="Arial"/>
          <w:sz w:val="20"/>
        </w:rPr>
      </w:pPr>
      <w:r w:rsidRPr="00BB5258">
        <w:rPr>
          <w:rFonts w:ascii="Arial" w:hAnsi="Arial" w:cs="Arial"/>
          <w:sz w:val="20"/>
        </w:rPr>
        <w:t>All contractors are required to comply with the restrictions and limitations imposed upon them during the use of lockout/tag out.</w:t>
      </w:r>
    </w:p>
    <w:p w:rsidR="00BF5903" w:rsidRPr="00BB5258" w:rsidRDefault="00BF5903" w:rsidP="00BF5903">
      <w:pPr>
        <w:numPr>
          <w:ilvl w:val="0"/>
          <w:numId w:val="6"/>
        </w:numPr>
        <w:rPr>
          <w:rFonts w:ascii="Arial" w:hAnsi="Arial" w:cs="Arial"/>
          <w:sz w:val="20"/>
        </w:rPr>
      </w:pPr>
      <w:r w:rsidRPr="00BB5258">
        <w:rPr>
          <w:rFonts w:ascii="Arial" w:hAnsi="Arial" w:cs="Arial"/>
          <w:sz w:val="20"/>
        </w:rPr>
        <w:t xml:space="preserve">No contract worker is allowed to change the status/position of ANY switch, valve or any other energy source without prior approval.  Any activity requiring a Lockout/Tag out process must comply with the “LGH Lockout </w:t>
      </w:r>
      <w:proofErr w:type="spellStart"/>
      <w:r w:rsidRPr="00BB5258">
        <w:rPr>
          <w:rFonts w:ascii="Arial" w:hAnsi="Arial" w:cs="Arial"/>
          <w:sz w:val="20"/>
        </w:rPr>
        <w:t>Tagout</w:t>
      </w:r>
      <w:proofErr w:type="spellEnd"/>
      <w:r w:rsidRPr="00BB5258">
        <w:rPr>
          <w:rFonts w:ascii="Arial" w:hAnsi="Arial" w:cs="Arial"/>
          <w:sz w:val="20"/>
        </w:rPr>
        <w:t xml:space="preserve"> Tryout Policy”.</w:t>
      </w:r>
    </w:p>
    <w:p w:rsidR="00BF5903" w:rsidRPr="00BB5258" w:rsidRDefault="00BF5903" w:rsidP="00BF5903">
      <w:pPr>
        <w:numPr>
          <w:ilvl w:val="0"/>
          <w:numId w:val="6"/>
        </w:numPr>
        <w:rPr>
          <w:rFonts w:ascii="Arial" w:hAnsi="Arial" w:cs="Arial"/>
          <w:sz w:val="20"/>
        </w:rPr>
      </w:pPr>
      <w:r w:rsidRPr="00BB5258">
        <w:rPr>
          <w:rFonts w:ascii="Arial" w:hAnsi="Arial" w:cs="Arial"/>
          <w:sz w:val="20"/>
        </w:rPr>
        <w:lastRenderedPageBreak/>
        <w:t xml:space="preserve">When performing lockout and/or </w:t>
      </w:r>
      <w:proofErr w:type="spellStart"/>
      <w:r w:rsidRPr="00BB5258">
        <w:rPr>
          <w:rFonts w:ascii="Arial" w:hAnsi="Arial" w:cs="Arial"/>
          <w:sz w:val="20"/>
        </w:rPr>
        <w:t>tagout</w:t>
      </w:r>
      <w:proofErr w:type="spellEnd"/>
      <w:r w:rsidRPr="00BB5258">
        <w:rPr>
          <w:rFonts w:ascii="Arial" w:hAnsi="Arial" w:cs="Arial"/>
          <w:sz w:val="20"/>
        </w:rPr>
        <w:t xml:space="preserve"> on any equipment, it must be completed in accordance with the OSHA standard 29 CFR 1910.147 “Control of Hazardous Energy Sources”. </w:t>
      </w:r>
    </w:p>
    <w:p w:rsidR="00BF5903" w:rsidRPr="00BB5258" w:rsidRDefault="00BF5903" w:rsidP="00BF5903">
      <w:pPr>
        <w:numPr>
          <w:ilvl w:val="0"/>
          <w:numId w:val="6"/>
        </w:numPr>
        <w:rPr>
          <w:rFonts w:ascii="Arial" w:hAnsi="Arial" w:cs="Arial"/>
          <w:sz w:val="20"/>
        </w:rPr>
      </w:pPr>
      <w:r w:rsidRPr="00BB5258">
        <w:rPr>
          <w:rFonts w:ascii="Arial" w:hAnsi="Arial" w:cs="Arial"/>
          <w:sz w:val="20"/>
        </w:rPr>
        <w:t xml:space="preserve"> Lockout and tag out devices must be durable and suitable for its application.  At a minimum tags must be properly labeled with the name of the person applying the tag, the date it was placed and why.  Each contracting company is responsible for supplying and properly using equipment necessary for all lockout and </w:t>
      </w:r>
      <w:proofErr w:type="spellStart"/>
      <w:r w:rsidRPr="00BB5258">
        <w:rPr>
          <w:rFonts w:ascii="Arial" w:hAnsi="Arial" w:cs="Arial"/>
          <w:sz w:val="20"/>
        </w:rPr>
        <w:t>tagout</w:t>
      </w:r>
      <w:proofErr w:type="spellEnd"/>
      <w:r w:rsidRPr="00BB5258">
        <w:rPr>
          <w:rFonts w:ascii="Arial" w:hAnsi="Arial" w:cs="Arial"/>
          <w:sz w:val="20"/>
        </w:rPr>
        <w:t xml:space="preserve"> procedures.</w:t>
      </w:r>
    </w:p>
    <w:p w:rsidR="00BF5903" w:rsidRDefault="00BF5903" w:rsidP="00BF5903">
      <w:pPr>
        <w:rPr>
          <w:rFonts w:ascii="Arial" w:hAnsi="Arial" w:cs="Arial"/>
          <w:sz w:val="20"/>
        </w:rPr>
      </w:pPr>
    </w:p>
    <w:p w:rsidR="0002755E" w:rsidRDefault="0002755E" w:rsidP="0002755E">
      <w:pPr>
        <w:rPr>
          <w:rFonts w:ascii="Arial" w:hAnsi="Arial" w:cs="Arial"/>
          <w:sz w:val="20"/>
        </w:rPr>
      </w:pPr>
    </w:p>
    <w:p w:rsidR="00E06EDD" w:rsidRDefault="00E06EDD" w:rsidP="00E06EDD">
      <w:pPr>
        <w:rPr>
          <w:rFonts w:ascii="Arial" w:hAnsi="Arial" w:cs="Arial"/>
          <w:b/>
          <w:sz w:val="20"/>
        </w:rPr>
      </w:pPr>
      <w:r w:rsidRPr="00BB5258">
        <w:rPr>
          <w:rFonts w:ascii="Arial" w:hAnsi="Arial" w:cs="Arial"/>
          <w:b/>
          <w:sz w:val="20"/>
        </w:rPr>
        <w:t>Confined Space Entry</w:t>
      </w:r>
    </w:p>
    <w:p w:rsidR="00F215F2" w:rsidRPr="00BB5258" w:rsidRDefault="00F215F2" w:rsidP="00E06EDD">
      <w:pPr>
        <w:rPr>
          <w:rFonts w:ascii="Arial" w:hAnsi="Arial" w:cs="Arial"/>
          <w:b/>
          <w:sz w:val="20"/>
        </w:rPr>
      </w:pPr>
      <w:r>
        <w:rPr>
          <w:rFonts w:ascii="Arial" w:hAnsi="Arial" w:cs="Arial"/>
          <w:b/>
          <w:sz w:val="20"/>
        </w:rPr>
        <w:tab/>
      </w:r>
    </w:p>
    <w:p w:rsidR="00E06EDD" w:rsidRPr="00BB5258" w:rsidRDefault="00E06EDD" w:rsidP="00E06EDD">
      <w:pPr>
        <w:numPr>
          <w:ilvl w:val="0"/>
          <w:numId w:val="10"/>
        </w:numPr>
        <w:rPr>
          <w:rFonts w:ascii="Arial" w:hAnsi="Arial" w:cs="Arial"/>
          <w:sz w:val="20"/>
        </w:rPr>
      </w:pPr>
      <w:r w:rsidRPr="00BB5258">
        <w:rPr>
          <w:rFonts w:ascii="Arial" w:hAnsi="Arial" w:cs="Arial"/>
          <w:sz w:val="20"/>
        </w:rPr>
        <w:t>Confined space entry and work within any confined sp</w:t>
      </w:r>
      <w:r w:rsidR="00F215F2">
        <w:rPr>
          <w:rFonts w:ascii="Arial" w:hAnsi="Arial" w:cs="Arial"/>
          <w:sz w:val="20"/>
        </w:rPr>
        <w:t>ace in accordance with OSHA (e.g. 1926 Subpart AA)</w:t>
      </w:r>
    </w:p>
    <w:p w:rsidR="00E06EDD" w:rsidRPr="00BB5258" w:rsidRDefault="00E06EDD" w:rsidP="00E06EDD">
      <w:pPr>
        <w:numPr>
          <w:ilvl w:val="0"/>
          <w:numId w:val="10"/>
        </w:numPr>
        <w:rPr>
          <w:rFonts w:ascii="Arial" w:hAnsi="Arial" w:cs="Arial"/>
          <w:sz w:val="20"/>
        </w:rPr>
      </w:pPr>
      <w:r w:rsidRPr="00BB5258">
        <w:rPr>
          <w:rFonts w:ascii="Arial" w:hAnsi="Arial" w:cs="Arial"/>
          <w:sz w:val="20"/>
        </w:rPr>
        <w:t>Contractors entering a confined space must have received training on confined space entry.</w:t>
      </w:r>
    </w:p>
    <w:p w:rsidR="00E06EDD" w:rsidRPr="00BB5258" w:rsidRDefault="00E06EDD" w:rsidP="00E06EDD">
      <w:pPr>
        <w:numPr>
          <w:ilvl w:val="0"/>
          <w:numId w:val="10"/>
        </w:numPr>
        <w:rPr>
          <w:rFonts w:ascii="Arial" w:hAnsi="Arial" w:cs="Arial"/>
          <w:sz w:val="20"/>
        </w:rPr>
      </w:pPr>
      <w:r w:rsidRPr="00BB5258">
        <w:rPr>
          <w:rFonts w:ascii="Arial" w:hAnsi="Arial" w:cs="Arial"/>
          <w:sz w:val="20"/>
        </w:rPr>
        <w:t>If entry into a permit required confined space is needed, Plant Engineering or Facility Support must be notified in advance.  Any precautions or procedures that are specific for the permit confined space will be communicated at that time.</w:t>
      </w:r>
    </w:p>
    <w:p w:rsidR="00F215F2" w:rsidRDefault="00F215F2" w:rsidP="00E06EDD">
      <w:pPr>
        <w:rPr>
          <w:rFonts w:ascii="Arial" w:hAnsi="Arial" w:cs="Arial"/>
          <w:sz w:val="20"/>
        </w:rPr>
      </w:pPr>
    </w:p>
    <w:p w:rsidR="00F215F2" w:rsidRPr="00F215F2" w:rsidRDefault="00F215F2" w:rsidP="00F215F2">
      <w:pPr>
        <w:rPr>
          <w:rFonts w:ascii="Arial" w:hAnsi="Arial" w:cs="Arial"/>
          <w:sz w:val="20"/>
        </w:rPr>
      </w:pPr>
    </w:p>
    <w:p w:rsidR="00F215F2" w:rsidRDefault="00F215F2" w:rsidP="00F215F2">
      <w:pPr>
        <w:rPr>
          <w:rFonts w:ascii="Arial" w:hAnsi="Arial" w:cs="Arial"/>
          <w:sz w:val="20"/>
        </w:rPr>
      </w:pPr>
    </w:p>
    <w:p w:rsidR="00F215F2" w:rsidRDefault="00F215F2" w:rsidP="00F215F2">
      <w:pPr>
        <w:rPr>
          <w:rFonts w:ascii="Arial" w:hAnsi="Arial" w:cs="Arial"/>
          <w:sz w:val="20"/>
        </w:rPr>
      </w:pPr>
    </w:p>
    <w:p w:rsid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Pr="00F215F2" w:rsidRDefault="00F215F2" w:rsidP="00F215F2">
      <w:pPr>
        <w:rPr>
          <w:rFonts w:ascii="Arial" w:hAnsi="Arial" w:cs="Arial"/>
          <w:sz w:val="20"/>
        </w:rPr>
      </w:pPr>
    </w:p>
    <w:p w:rsidR="00F215F2" w:rsidRDefault="00F215F2" w:rsidP="00F215F2">
      <w:pPr>
        <w:rPr>
          <w:rFonts w:ascii="Arial" w:hAnsi="Arial" w:cs="Arial"/>
          <w:sz w:val="20"/>
        </w:rPr>
      </w:pPr>
    </w:p>
    <w:p w:rsidR="00F215F2" w:rsidRDefault="00F215F2" w:rsidP="00F215F2">
      <w:pPr>
        <w:rPr>
          <w:rFonts w:ascii="Arial" w:hAnsi="Arial" w:cs="Arial"/>
          <w:sz w:val="20"/>
        </w:rPr>
      </w:pPr>
    </w:p>
    <w:p w:rsidR="00F215F2" w:rsidRDefault="00F215F2" w:rsidP="00F215F2">
      <w:pPr>
        <w:rPr>
          <w:rFonts w:ascii="Arial" w:hAnsi="Arial" w:cs="Arial"/>
          <w:sz w:val="20"/>
        </w:rPr>
      </w:pPr>
    </w:p>
    <w:p w:rsidR="0002755E" w:rsidRPr="00F215F2" w:rsidRDefault="0002755E" w:rsidP="00F215F2">
      <w:pPr>
        <w:rPr>
          <w:rFonts w:ascii="Arial" w:hAnsi="Arial" w:cs="Arial"/>
          <w:sz w:val="20"/>
        </w:rPr>
        <w:sectPr w:rsidR="0002755E" w:rsidRPr="00F215F2" w:rsidSect="00BF5903">
          <w:type w:val="continuous"/>
          <w:pgSz w:w="12240" w:h="15840"/>
          <w:pgMar w:top="720" w:right="720" w:bottom="720" w:left="720" w:header="720" w:footer="720" w:gutter="1008"/>
          <w:cols w:space="720"/>
          <w:docGrid w:linePitch="326"/>
        </w:sectPr>
      </w:pPr>
    </w:p>
    <w:p w:rsidR="003B3EA4" w:rsidRPr="00BB5258" w:rsidRDefault="003B3EA4" w:rsidP="00FE62A2">
      <w:pPr>
        <w:numPr>
          <w:ilvl w:val="0"/>
          <w:numId w:val="10"/>
        </w:numPr>
        <w:rPr>
          <w:rFonts w:ascii="Arial" w:hAnsi="Arial" w:cs="Arial"/>
          <w:sz w:val="20"/>
        </w:rPr>
      </w:pPr>
      <w:r w:rsidRPr="00BB5258">
        <w:rPr>
          <w:rFonts w:ascii="Arial" w:hAnsi="Arial" w:cs="Arial"/>
          <w:sz w:val="20"/>
        </w:rPr>
        <w:lastRenderedPageBreak/>
        <w:t>A permit will be required prior to entering and/or working in any confined space requiring a permit.</w:t>
      </w:r>
    </w:p>
    <w:p w:rsidR="009D03BB" w:rsidRPr="00BB5258" w:rsidRDefault="009D03BB" w:rsidP="00FE62A2">
      <w:pPr>
        <w:numPr>
          <w:ilvl w:val="0"/>
          <w:numId w:val="10"/>
        </w:numPr>
        <w:rPr>
          <w:rFonts w:ascii="Arial" w:hAnsi="Arial" w:cs="Arial"/>
          <w:sz w:val="20"/>
        </w:rPr>
      </w:pPr>
      <w:r w:rsidRPr="00BB5258">
        <w:rPr>
          <w:rFonts w:ascii="Arial" w:hAnsi="Arial" w:cs="Arial"/>
          <w:sz w:val="20"/>
        </w:rPr>
        <w:t>All equipment needed to monitor, enter, and work within the confined space will be provided by the contracting company.</w:t>
      </w:r>
      <w:r w:rsidR="00704DFD" w:rsidRPr="00BB5258">
        <w:rPr>
          <w:rFonts w:ascii="Arial" w:hAnsi="Arial" w:cs="Arial"/>
          <w:sz w:val="20"/>
        </w:rPr>
        <w:t xml:space="preserve">  This includes ventilation equipment, rescue equipment, and communication devices.</w:t>
      </w:r>
    </w:p>
    <w:p w:rsidR="00D06348" w:rsidRPr="00BB5258" w:rsidRDefault="00D06348" w:rsidP="00FE62A2">
      <w:pPr>
        <w:numPr>
          <w:ilvl w:val="0"/>
          <w:numId w:val="10"/>
        </w:numPr>
        <w:rPr>
          <w:rFonts w:ascii="Arial" w:hAnsi="Arial" w:cs="Arial"/>
          <w:sz w:val="20"/>
        </w:rPr>
      </w:pPr>
      <w:r w:rsidRPr="00BB5258">
        <w:rPr>
          <w:rFonts w:ascii="Arial" w:hAnsi="Arial" w:cs="Arial"/>
          <w:sz w:val="20"/>
        </w:rPr>
        <w:t xml:space="preserve">Any employees from a contracting company who are entering a confined space will be responsible for reporting to Plant Engineering </w:t>
      </w:r>
      <w:r w:rsidR="00185702" w:rsidRPr="00BB5258">
        <w:rPr>
          <w:rFonts w:ascii="Arial" w:hAnsi="Arial" w:cs="Arial"/>
          <w:sz w:val="20"/>
        </w:rPr>
        <w:t xml:space="preserve">and Facility Support </w:t>
      </w:r>
      <w:r w:rsidRPr="00BB5258">
        <w:rPr>
          <w:rFonts w:ascii="Arial" w:hAnsi="Arial" w:cs="Arial"/>
          <w:sz w:val="20"/>
        </w:rPr>
        <w:t>at the conclusion of the confined space activities.</w:t>
      </w:r>
    </w:p>
    <w:p w:rsidR="002C378F" w:rsidRPr="00BB5258" w:rsidRDefault="002C378F">
      <w:pPr>
        <w:ind w:left="540" w:hanging="540"/>
        <w:rPr>
          <w:rFonts w:ascii="Arial" w:hAnsi="Arial" w:cs="Arial"/>
          <w:sz w:val="20"/>
        </w:rPr>
      </w:pPr>
    </w:p>
    <w:p w:rsidR="005C241C" w:rsidRPr="00BB5258" w:rsidRDefault="005C241C" w:rsidP="005C241C">
      <w:pPr>
        <w:rPr>
          <w:rFonts w:ascii="Arial" w:hAnsi="Arial" w:cs="Arial"/>
          <w:b/>
          <w:sz w:val="20"/>
        </w:rPr>
      </w:pPr>
      <w:r w:rsidRPr="00BB5258">
        <w:rPr>
          <w:rFonts w:ascii="Arial" w:hAnsi="Arial" w:cs="Arial"/>
          <w:b/>
          <w:sz w:val="20"/>
        </w:rPr>
        <w:t>Asbestos</w:t>
      </w:r>
    </w:p>
    <w:p w:rsidR="005C241C" w:rsidRPr="00BB5258" w:rsidRDefault="005C241C" w:rsidP="00FE62A2">
      <w:pPr>
        <w:numPr>
          <w:ilvl w:val="0"/>
          <w:numId w:val="12"/>
        </w:numPr>
        <w:rPr>
          <w:rFonts w:ascii="Arial" w:hAnsi="Arial" w:cs="Arial"/>
          <w:sz w:val="20"/>
        </w:rPr>
      </w:pPr>
      <w:r w:rsidRPr="00BB5258">
        <w:rPr>
          <w:rFonts w:ascii="Arial" w:hAnsi="Arial" w:cs="Arial"/>
          <w:sz w:val="20"/>
        </w:rPr>
        <w:t>Procedures outlined in t</w:t>
      </w:r>
      <w:r w:rsidR="00AD0C80" w:rsidRPr="00BB5258">
        <w:rPr>
          <w:rFonts w:ascii="Arial" w:hAnsi="Arial" w:cs="Arial"/>
          <w:sz w:val="20"/>
        </w:rPr>
        <w:t>he current version of 29 CFR</w:t>
      </w:r>
      <w:r w:rsidRPr="00BB5258">
        <w:rPr>
          <w:rFonts w:ascii="Arial" w:hAnsi="Arial" w:cs="Arial"/>
          <w:sz w:val="20"/>
        </w:rPr>
        <w:t>1926</w:t>
      </w:r>
      <w:r w:rsidR="006B0D56" w:rsidRPr="00BB5258">
        <w:rPr>
          <w:rFonts w:ascii="Arial" w:hAnsi="Arial" w:cs="Arial"/>
          <w:sz w:val="20"/>
        </w:rPr>
        <w:t>.110, 29 CFR 1910.1001,</w:t>
      </w:r>
      <w:r w:rsidRPr="00BB5258">
        <w:rPr>
          <w:rFonts w:ascii="Arial" w:hAnsi="Arial" w:cs="Arial"/>
          <w:sz w:val="20"/>
        </w:rPr>
        <w:t xml:space="preserve"> as well as other requirements of the United States Environmental Protection Agency, Department of Environmental Protection, and all other federal and state regulations shall be adhered to throughout all asbestos projects.</w:t>
      </w:r>
    </w:p>
    <w:p w:rsidR="005C241C" w:rsidRPr="00BB5258" w:rsidRDefault="005C241C" w:rsidP="00FE62A2">
      <w:pPr>
        <w:numPr>
          <w:ilvl w:val="0"/>
          <w:numId w:val="12"/>
        </w:numPr>
        <w:rPr>
          <w:rFonts w:ascii="Arial" w:hAnsi="Arial" w:cs="Arial"/>
          <w:sz w:val="20"/>
        </w:rPr>
      </w:pPr>
      <w:r w:rsidRPr="00BB5258">
        <w:rPr>
          <w:rFonts w:ascii="Arial" w:hAnsi="Arial" w:cs="Arial"/>
          <w:sz w:val="20"/>
        </w:rPr>
        <w:t xml:space="preserve">Any work </w:t>
      </w:r>
      <w:r w:rsidR="00366061" w:rsidRPr="00BB5258">
        <w:rPr>
          <w:rFonts w:ascii="Arial" w:hAnsi="Arial" w:cs="Arial"/>
          <w:sz w:val="20"/>
        </w:rPr>
        <w:t xml:space="preserve">site </w:t>
      </w:r>
      <w:r w:rsidRPr="00BB5258">
        <w:rPr>
          <w:rFonts w:ascii="Arial" w:hAnsi="Arial" w:cs="Arial"/>
          <w:sz w:val="20"/>
        </w:rPr>
        <w:t xml:space="preserve">involving asbestos abatement must be </w:t>
      </w:r>
      <w:r w:rsidR="00366061" w:rsidRPr="00BB5258">
        <w:rPr>
          <w:rFonts w:ascii="Arial" w:hAnsi="Arial" w:cs="Arial"/>
          <w:sz w:val="20"/>
        </w:rPr>
        <w:t>properly secured and labeled to restrict unauthorized access.</w:t>
      </w:r>
    </w:p>
    <w:p w:rsidR="005C241C" w:rsidRPr="00BB5258" w:rsidRDefault="005C241C" w:rsidP="00FE62A2">
      <w:pPr>
        <w:numPr>
          <w:ilvl w:val="0"/>
          <w:numId w:val="12"/>
        </w:numPr>
        <w:rPr>
          <w:rFonts w:ascii="Arial" w:hAnsi="Arial" w:cs="Arial"/>
          <w:sz w:val="20"/>
        </w:rPr>
      </w:pPr>
      <w:r w:rsidRPr="00BB5258">
        <w:rPr>
          <w:rFonts w:ascii="Arial" w:hAnsi="Arial" w:cs="Arial"/>
          <w:sz w:val="20"/>
        </w:rPr>
        <w:t>Th</w:t>
      </w:r>
      <w:r w:rsidR="00366061" w:rsidRPr="00BB5258">
        <w:rPr>
          <w:rFonts w:ascii="Arial" w:hAnsi="Arial" w:cs="Arial"/>
          <w:sz w:val="20"/>
        </w:rPr>
        <w:t xml:space="preserve">e licensed asbestos consultant </w:t>
      </w:r>
      <w:r w:rsidRPr="00BB5258">
        <w:rPr>
          <w:rFonts w:ascii="Arial" w:hAnsi="Arial" w:cs="Arial"/>
          <w:sz w:val="20"/>
        </w:rPr>
        <w:t>shall perform project monitoring.  M</w:t>
      </w:r>
      <w:r w:rsidR="00B421DB" w:rsidRPr="00BB5258">
        <w:rPr>
          <w:rFonts w:ascii="Arial" w:hAnsi="Arial" w:cs="Arial"/>
          <w:sz w:val="20"/>
        </w:rPr>
        <w:t xml:space="preserve">onitoring shall include, but not be limited to </w:t>
      </w:r>
      <w:r w:rsidRPr="00BB5258">
        <w:rPr>
          <w:rFonts w:ascii="Arial" w:hAnsi="Arial" w:cs="Arial"/>
          <w:sz w:val="20"/>
        </w:rPr>
        <w:t>daily inspection, air sampling inside and outside containment, and clearance air sampling as specified in the abatement contract.</w:t>
      </w:r>
    </w:p>
    <w:p w:rsidR="005C241C" w:rsidRPr="00BB5258" w:rsidRDefault="005C241C" w:rsidP="00FE62A2">
      <w:pPr>
        <w:numPr>
          <w:ilvl w:val="0"/>
          <w:numId w:val="12"/>
        </w:numPr>
        <w:rPr>
          <w:rFonts w:ascii="Arial" w:hAnsi="Arial" w:cs="Arial"/>
          <w:sz w:val="20"/>
        </w:rPr>
      </w:pPr>
      <w:r w:rsidRPr="00BB5258">
        <w:rPr>
          <w:rFonts w:ascii="Arial" w:hAnsi="Arial" w:cs="Arial"/>
          <w:sz w:val="20"/>
        </w:rPr>
        <w:t>Contractors are to be aware of the asbestos materials located in the vicinity of their work.</w:t>
      </w:r>
      <w:bookmarkStart w:id="1" w:name="Re-entry"/>
    </w:p>
    <w:p w:rsidR="005C241C" w:rsidRPr="00BB5258" w:rsidRDefault="005C241C" w:rsidP="00FE62A2">
      <w:pPr>
        <w:numPr>
          <w:ilvl w:val="0"/>
          <w:numId w:val="12"/>
        </w:numPr>
        <w:rPr>
          <w:rFonts w:ascii="Arial" w:hAnsi="Arial" w:cs="Arial"/>
          <w:sz w:val="20"/>
        </w:rPr>
      </w:pPr>
      <w:r w:rsidRPr="00BB5258">
        <w:rPr>
          <w:rFonts w:ascii="Arial" w:hAnsi="Arial" w:cs="Arial"/>
          <w:sz w:val="20"/>
        </w:rPr>
        <w:t xml:space="preserve">The contractor shall be responsible for maintaining the required continuous negative pressure environment within the work area throughout the entire abatement period. The contractor shall also be responsible for obtaining any legal certifications or licenses for any patented systems used on the project. </w:t>
      </w:r>
    </w:p>
    <w:p w:rsidR="005C241C" w:rsidRPr="00BB5258" w:rsidRDefault="005C241C" w:rsidP="00FE62A2">
      <w:pPr>
        <w:numPr>
          <w:ilvl w:val="0"/>
          <w:numId w:val="12"/>
        </w:numPr>
        <w:rPr>
          <w:rFonts w:ascii="Arial" w:hAnsi="Arial" w:cs="Arial"/>
          <w:sz w:val="20"/>
        </w:rPr>
      </w:pPr>
      <w:r w:rsidRPr="00BB5258">
        <w:rPr>
          <w:rFonts w:ascii="Arial" w:hAnsi="Arial" w:cs="Arial"/>
          <w:sz w:val="20"/>
        </w:rPr>
        <w:t>When a job</w:t>
      </w:r>
      <w:bookmarkEnd w:id="1"/>
      <w:r w:rsidRPr="00BB5258">
        <w:rPr>
          <w:rFonts w:ascii="Arial" w:hAnsi="Arial" w:cs="Arial"/>
          <w:sz w:val="20"/>
        </w:rPr>
        <w:t xml:space="preserve"> has been completed, samples of the surrounding air are analyzed prior to the removal of the enclosure.  Based upon the results, the area is either cleared or re-cleaned and re-sampled.  If the area is declared "clear," it is opened to normal occupancy and all warning signs are removed.</w:t>
      </w:r>
    </w:p>
    <w:p w:rsidR="0080619B" w:rsidRPr="00BB5258" w:rsidRDefault="0080619B" w:rsidP="0003262A">
      <w:pPr>
        <w:rPr>
          <w:rFonts w:ascii="Arial" w:hAnsi="Arial" w:cs="Arial"/>
          <w:i/>
          <w:color w:val="0000FF"/>
          <w:sz w:val="20"/>
          <w:u w:val="single"/>
        </w:rPr>
      </w:pPr>
    </w:p>
    <w:p w:rsidR="0003262A" w:rsidRPr="00BB5258" w:rsidRDefault="0003262A" w:rsidP="0003262A">
      <w:pPr>
        <w:rPr>
          <w:rFonts w:ascii="Arial" w:hAnsi="Arial" w:cs="Arial"/>
          <w:b/>
          <w:sz w:val="20"/>
        </w:rPr>
      </w:pPr>
      <w:r w:rsidRPr="00BB5258">
        <w:rPr>
          <w:rFonts w:ascii="Arial" w:hAnsi="Arial" w:cs="Arial"/>
          <w:b/>
          <w:sz w:val="20"/>
        </w:rPr>
        <w:t>Infection Control Risk Assessment (ICRA)</w:t>
      </w:r>
    </w:p>
    <w:p w:rsidR="00C92FCE" w:rsidRPr="00BB5258" w:rsidRDefault="0003262A" w:rsidP="00366061">
      <w:pPr>
        <w:rPr>
          <w:rFonts w:ascii="Arial" w:hAnsi="Arial" w:cs="Arial"/>
          <w:sz w:val="20"/>
        </w:rPr>
      </w:pPr>
      <w:r w:rsidRPr="00BB5258">
        <w:rPr>
          <w:rFonts w:ascii="Arial" w:hAnsi="Arial" w:cs="Arial"/>
          <w:b/>
          <w:sz w:val="20"/>
        </w:rPr>
        <w:t>Aspergillus</w:t>
      </w:r>
      <w:r w:rsidRPr="00BB5258">
        <w:rPr>
          <w:rFonts w:ascii="Arial" w:hAnsi="Arial" w:cs="Arial"/>
          <w:sz w:val="20"/>
        </w:rPr>
        <w:t xml:space="preserve"> is an airborne fungal spore that lives on wood, paper, and the space above false ceilings.  It is often found in construction dust and poses serious risks to patients who have weak immune systems or respiratory diseases.</w:t>
      </w:r>
    </w:p>
    <w:p w:rsidR="00C92FCE" w:rsidRPr="00BB5258" w:rsidRDefault="0003262A" w:rsidP="00366061">
      <w:pPr>
        <w:rPr>
          <w:rFonts w:ascii="Arial" w:hAnsi="Arial" w:cs="Arial"/>
          <w:sz w:val="20"/>
        </w:rPr>
      </w:pPr>
      <w:r w:rsidRPr="00BB5258">
        <w:rPr>
          <w:rFonts w:ascii="Arial" w:hAnsi="Arial" w:cs="Arial"/>
          <w:sz w:val="20"/>
        </w:rPr>
        <w:t>Prior to all construction</w:t>
      </w:r>
      <w:r w:rsidR="00364B8C" w:rsidRPr="00BB5258">
        <w:rPr>
          <w:rFonts w:ascii="Arial" w:hAnsi="Arial" w:cs="Arial"/>
          <w:sz w:val="20"/>
        </w:rPr>
        <w:t>, renovation, and demolition</w:t>
      </w:r>
      <w:r w:rsidRPr="00BB5258">
        <w:rPr>
          <w:rFonts w:ascii="Arial" w:hAnsi="Arial" w:cs="Arial"/>
          <w:sz w:val="20"/>
        </w:rPr>
        <w:t xml:space="preserve"> activities, </w:t>
      </w:r>
      <w:r w:rsidR="007B13F5">
        <w:rPr>
          <w:rFonts w:ascii="Arial" w:hAnsi="Arial" w:cs="Arial"/>
          <w:sz w:val="20"/>
        </w:rPr>
        <w:t>Refer to the Infection Control Construction Permit for additional prevention requirements.</w:t>
      </w:r>
    </w:p>
    <w:p w:rsidR="007B13F5" w:rsidRDefault="007B13F5" w:rsidP="00FE62A2">
      <w:pPr>
        <w:numPr>
          <w:ilvl w:val="0"/>
          <w:numId w:val="13"/>
        </w:numPr>
        <w:rPr>
          <w:rFonts w:ascii="Arial" w:hAnsi="Arial" w:cs="Arial"/>
          <w:sz w:val="20"/>
        </w:rPr>
      </w:pPr>
      <w:r w:rsidRPr="00BB5258">
        <w:rPr>
          <w:rFonts w:ascii="Arial" w:hAnsi="Arial" w:cs="Arial"/>
          <w:sz w:val="20"/>
        </w:rPr>
        <w:t>A permit to work in occupied space and/or above the ceiling must be obtained prior to any work being performed in these areas</w:t>
      </w:r>
      <w:r>
        <w:rPr>
          <w:rFonts w:ascii="Arial" w:hAnsi="Arial" w:cs="Arial"/>
          <w:sz w:val="20"/>
        </w:rPr>
        <w:t xml:space="preserve">.  </w:t>
      </w:r>
    </w:p>
    <w:p w:rsidR="0003262A" w:rsidRPr="00BB5258" w:rsidRDefault="0003262A" w:rsidP="00FE62A2">
      <w:pPr>
        <w:numPr>
          <w:ilvl w:val="0"/>
          <w:numId w:val="13"/>
        </w:numPr>
        <w:rPr>
          <w:rFonts w:ascii="Arial" w:hAnsi="Arial" w:cs="Arial"/>
          <w:sz w:val="20"/>
        </w:rPr>
      </w:pPr>
      <w:r w:rsidRPr="00BB5258">
        <w:rPr>
          <w:rFonts w:ascii="Arial" w:hAnsi="Arial" w:cs="Arial"/>
          <w:sz w:val="20"/>
        </w:rPr>
        <w:t xml:space="preserve">Appropriate infection control measures must be taken to keep dust particles to a minimum during all phases of construction projects, including those projects that involve work above the ceiling.  </w:t>
      </w:r>
    </w:p>
    <w:p w:rsidR="003459F1" w:rsidRPr="00BB5258" w:rsidRDefault="003459F1" w:rsidP="00FE62A2">
      <w:pPr>
        <w:numPr>
          <w:ilvl w:val="0"/>
          <w:numId w:val="13"/>
        </w:numPr>
        <w:rPr>
          <w:rFonts w:ascii="Arial" w:hAnsi="Arial" w:cs="Arial"/>
          <w:sz w:val="20"/>
        </w:rPr>
      </w:pPr>
      <w:r w:rsidRPr="00BB5258">
        <w:rPr>
          <w:rFonts w:ascii="Arial" w:hAnsi="Arial" w:cs="Arial"/>
          <w:sz w:val="20"/>
        </w:rPr>
        <w:t xml:space="preserve">Negative air pressure into the construction site must be maintained appropriately at all times </w:t>
      </w:r>
    </w:p>
    <w:p w:rsidR="003459F1" w:rsidRPr="00BB5258" w:rsidRDefault="003459F1" w:rsidP="00FE62A2">
      <w:pPr>
        <w:numPr>
          <w:ilvl w:val="0"/>
          <w:numId w:val="13"/>
        </w:numPr>
        <w:rPr>
          <w:rFonts w:ascii="Arial" w:hAnsi="Arial" w:cs="Arial"/>
          <w:sz w:val="20"/>
        </w:rPr>
      </w:pPr>
      <w:r w:rsidRPr="00BB5258">
        <w:rPr>
          <w:rFonts w:ascii="Arial" w:hAnsi="Arial" w:cs="Arial"/>
          <w:sz w:val="20"/>
        </w:rPr>
        <w:t>All ICRA barriers and dust control practices must remain in effect throughout the duration of any construction/renovation project that generates dust.  Barriers must be properly assembled and fully inspected prior to any construction or demolition taking place.</w:t>
      </w:r>
    </w:p>
    <w:p w:rsidR="00366061" w:rsidRPr="00BB5258" w:rsidRDefault="007B13F5" w:rsidP="00FE62A2">
      <w:pPr>
        <w:numPr>
          <w:ilvl w:val="0"/>
          <w:numId w:val="13"/>
        </w:numPr>
        <w:rPr>
          <w:rFonts w:ascii="Arial" w:hAnsi="Arial" w:cs="Arial"/>
          <w:sz w:val="20"/>
        </w:rPr>
      </w:pPr>
      <w:r>
        <w:rPr>
          <w:rFonts w:ascii="Arial" w:hAnsi="Arial" w:cs="Arial"/>
          <w:sz w:val="20"/>
        </w:rPr>
        <w:t>This includes work requiring</w:t>
      </w:r>
      <w:r w:rsidR="003459F1" w:rsidRPr="00BB5258">
        <w:rPr>
          <w:rFonts w:ascii="Arial" w:hAnsi="Arial" w:cs="Arial"/>
          <w:sz w:val="20"/>
        </w:rPr>
        <w:t xml:space="preserve"> the removal of </w:t>
      </w:r>
      <w:r w:rsidR="001D4971" w:rsidRPr="00BB5258">
        <w:rPr>
          <w:rFonts w:ascii="Arial" w:hAnsi="Arial" w:cs="Arial"/>
          <w:sz w:val="20"/>
        </w:rPr>
        <w:t>two or more</w:t>
      </w:r>
      <w:r w:rsidR="00B25F14" w:rsidRPr="00BB5258">
        <w:rPr>
          <w:rFonts w:ascii="Arial" w:hAnsi="Arial" w:cs="Arial"/>
          <w:sz w:val="20"/>
        </w:rPr>
        <w:t xml:space="preserve"> ceiling tile</w:t>
      </w:r>
      <w:r>
        <w:rPr>
          <w:rFonts w:ascii="Arial" w:hAnsi="Arial" w:cs="Arial"/>
          <w:sz w:val="20"/>
        </w:rPr>
        <w:t>s within a</w:t>
      </w:r>
      <w:r w:rsidR="00B25F14" w:rsidRPr="00BB5258">
        <w:rPr>
          <w:rFonts w:ascii="Arial" w:hAnsi="Arial" w:cs="Arial"/>
          <w:sz w:val="20"/>
        </w:rPr>
        <w:t xml:space="preserve"> 50 square feet</w:t>
      </w:r>
      <w:r>
        <w:rPr>
          <w:rFonts w:ascii="Arial" w:hAnsi="Arial" w:cs="Arial"/>
          <w:sz w:val="20"/>
        </w:rPr>
        <w:t xml:space="preserve"> area</w:t>
      </w:r>
      <w:r w:rsidR="00B25F14" w:rsidRPr="00BB5258">
        <w:rPr>
          <w:rFonts w:ascii="Arial" w:hAnsi="Arial" w:cs="Arial"/>
          <w:sz w:val="20"/>
        </w:rPr>
        <w:t>.</w:t>
      </w:r>
    </w:p>
    <w:p w:rsidR="003459F1" w:rsidRPr="00BB5258" w:rsidRDefault="0003262A" w:rsidP="00FE62A2">
      <w:pPr>
        <w:numPr>
          <w:ilvl w:val="0"/>
          <w:numId w:val="13"/>
        </w:numPr>
        <w:rPr>
          <w:rFonts w:ascii="Arial" w:hAnsi="Arial" w:cs="Arial"/>
          <w:sz w:val="20"/>
        </w:rPr>
      </w:pPr>
      <w:r w:rsidRPr="00BB5258">
        <w:rPr>
          <w:rFonts w:ascii="Arial" w:hAnsi="Arial" w:cs="Arial"/>
          <w:sz w:val="20"/>
        </w:rPr>
        <w:t xml:space="preserve">All construction materials, </w:t>
      </w:r>
      <w:r w:rsidR="003459F1" w:rsidRPr="00BB5258">
        <w:rPr>
          <w:rFonts w:ascii="Arial" w:hAnsi="Arial" w:cs="Arial"/>
          <w:sz w:val="20"/>
        </w:rPr>
        <w:t xml:space="preserve">including </w:t>
      </w:r>
      <w:r w:rsidRPr="00BB5258">
        <w:rPr>
          <w:rFonts w:ascii="Arial" w:hAnsi="Arial" w:cs="Arial"/>
          <w:sz w:val="20"/>
        </w:rPr>
        <w:t>construction equipment and carts, must be covered or in sealed containers when transported through any patient care facility.</w:t>
      </w:r>
    </w:p>
    <w:p w:rsidR="003459F1" w:rsidRPr="00BB5258" w:rsidRDefault="0003262A" w:rsidP="00FE62A2">
      <w:pPr>
        <w:numPr>
          <w:ilvl w:val="0"/>
          <w:numId w:val="13"/>
        </w:numPr>
        <w:rPr>
          <w:rFonts w:ascii="Arial" w:hAnsi="Arial" w:cs="Arial"/>
          <w:sz w:val="20"/>
        </w:rPr>
      </w:pPr>
      <w:r w:rsidRPr="00BB5258">
        <w:rPr>
          <w:rFonts w:ascii="Arial" w:hAnsi="Arial" w:cs="Arial"/>
          <w:sz w:val="20"/>
        </w:rPr>
        <w:t>Tacky mats will be required at any point where the entrance into and/or the exit out of the construction site is made through the facility.</w:t>
      </w:r>
    </w:p>
    <w:p w:rsidR="00B82715" w:rsidRPr="00BB5258" w:rsidRDefault="00B82715" w:rsidP="00500C05">
      <w:pPr>
        <w:rPr>
          <w:rFonts w:ascii="Arial" w:hAnsi="Arial" w:cs="Arial"/>
          <w:b/>
          <w:sz w:val="20"/>
        </w:rPr>
      </w:pPr>
    </w:p>
    <w:p w:rsidR="00500C05" w:rsidRPr="00BB5258" w:rsidRDefault="007704B6" w:rsidP="00500C05">
      <w:pPr>
        <w:rPr>
          <w:rFonts w:ascii="Arial" w:hAnsi="Arial" w:cs="Arial"/>
          <w:b/>
          <w:sz w:val="20"/>
        </w:rPr>
      </w:pPr>
      <w:r w:rsidRPr="00BB5258">
        <w:rPr>
          <w:rFonts w:ascii="Arial" w:hAnsi="Arial" w:cs="Arial"/>
          <w:b/>
          <w:sz w:val="20"/>
        </w:rPr>
        <w:t xml:space="preserve">Work in Emergency Exit Hallways and </w:t>
      </w:r>
      <w:r w:rsidR="00EB677D" w:rsidRPr="00BB5258">
        <w:rPr>
          <w:rFonts w:ascii="Arial" w:hAnsi="Arial" w:cs="Arial"/>
          <w:b/>
          <w:sz w:val="20"/>
        </w:rPr>
        <w:t>Stairwell</w:t>
      </w:r>
      <w:r w:rsidRPr="00BB5258">
        <w:rPr>
          <w:rFonts w:ascii="Arial" w:hAnsi="Arial" w:cs="Arial"/>
          <w:b/>
          <w:sz w:val="20"/>
        </w:rPr>
        <w:t>s</w:t>
      </w:r>
    </w:p>
    <w:p w:rsidR="002E526F" w:rsidRPr="00BB5258" w:rsidRDefault="00A57CCB" w:rsidP="00FE62A2">
      <w:pPr>
        <w:numPr>
          <w:ilvl w:val="0"/>
          <w:numId w:val="15"/>
        </w:numPr>
        <w:rPr>
          <w:rFonts w:ascii="Arial" w:hAnsi="Arial" w:cs="Arial"/>
          <w:sz w:val="20"/>
        </w:rPr>
      </w:pPr>
      <w:r w:rsidRPr="00BB5258">
        <w:rPr>
          <w:rFonts w:ascii="Arial" w:hAnsi="Arial" w:cs="Arial"/>
          <w:sz w:val="20"/>
        </w:rPr>
        <w:t xml:space="preserve">Any work involving an emergency </w:t>
      </w:r>
      <w:r w:rsidR="007704B6" w:rsidRPr="00BB5258">
        <w:rPr>
          <w:rFonts w:ascii="Arial" w:hAnsi="Arial" w:cs="Arial"/>
          <w:sz w:val="20"/>
        </w:rPr>
        <w:t>exit hallway</w:t>
      </w:r>
      <w:r w:rsidR="000F1DF7" w:rsidRPr="00BB5258">
        <w:rPr>
          <w:rFonts w:ascii="Arial" w:hAnsi="Arial" w:cs="Arial"/>
          <w:sz w:val="20"/>
        </w:rPr>
        <w:t xml:space="preserve"> or stairwell will require </w:t>
      </w:r>
      <w:r w:rsidR="00B512D5" w:rsidRPr="00BB5258">
        <w:rPr>
          <w:rFonts w:ascii="Arial" w:hAnsi="Arial" w:cs="Arial"/>
          <w:sz w:val="20"/>
        </w:rPr>
        <w:t xml:space="preserve">advanced notice to the LGH Safety </w:t>
      </w:r>
      <w:r w:rsidR="000F1DF7" w:rsidRPr="00BB5258">
        <w:rPr>
          <w:rFonts w:ascii="Arial" w:hAnsi="Arial" w:cs="Arial"/>
          <w:sz w:val="20"/>
        </w:rPr>
        <w:t>Department.</w:t>
      </w:r>
    </w:p>
    <w:p w:rsidR="002E526F" w:rsidRPr="00BB5258" w:rsidRDefault="002E526F" w:rsidP="00FE62A2">
      <w:pPr>
        <w:numPr>
          <w:ilvl w:val="0"/>
          <w:numId w:val="15"/>
        </w:numPr>
        <w:rPr>
          <w:rFonts w:ascii="Arial" w:hAnsi="Arial" w:cs="Arial"/>
          <w:sz w:val="20"/>
        </w:rPr>
      </w:pPr>
      <w:r w:rsidRPr="00BB5258">
        <w:rPr>
          <w:rFonts w:ascii="Arial" w:hAnsi="Arial" w:cs="Arial"/>
          <w:sz w:val="20"/>
        </w:rPr>
        <w:t>Any blockage or re-routing of an emergency exit must be coordinated through the LG Safety Department and written approval must be received before alterations are made.  All areas affected by the changes to any emergency egress pathway must receive notification, education, and training on alternate escape routes.</w:t>
      </w:r>
    </w:p>
    <w:p w:rsidR="002E526F" w:rsidRPr="00BB5258" w:rsidRDefault="00EA20F1" w:rsidP="00FE62A2">
      <w:pPr>
        <w:numPr>
          <w:ilvl w:val="0"/>
          <w:numId w:val="15"/>
        </w:numPr>
        <w:rPr>
          <w:rFonts w:ascii="Arial" w:hAnsi="Arial" w:cs="Arial"/>
          <w:sz w:val="20"/>
        </w:rPr>
      </w:pPr>
      <w:r w:rsidRPr="00BB5258">
        <w:rPr>
          <w:rFonts w:ascii="Arial" w:hAnsi="Arial" w:cs="Arial"/>
          <w:sz w:val="20"/>
        </w:rPr>
        <w:t>Signs or other means of notification must be utilized to warn people using the corridors or stairwells of work areas.</w:t>
      </w:r>
    </w:p>
    <w:p w:rsidR="00396C5D" w:rsidRPr="00BB5258" w:rsidRDefault="00396C5D" w:rsidP="00396C5D">
      <w:pPr>
        <w:rPr>
          <w:rFonts w:ascii="Arial" w:hAnsi="Arial" w:cs="Arial"/>
          <w:sz w:val="20"/>
        </w:rPr>
      </w:pPr>
    </w:p>
    <w:p w:rsidR="000720F9" w:rsidRPr="00BB5258" w:rsidRDefault="00EB677D" w:rsidP="00500C05">
      <w:pPr>
        <w:rPr>
          <w:rFonts w:ascii="Arial" w:hAnsi="Arial" w:cs="Arial"/>
          <w:b/>
          <w:sz w:val="20"/>
        </w:rPr>
      </w:pPr>
      <w:r w:rsidRPr="00BB5258">
        <w:rPr>
          <w:rFonts w:ascii="Arial" w:hAnsi="Arial" w:cs="Arial"/>
          <w:b/>
          <w:sz w:val="20"/>
        </w:rPr>
        <w:t>Utilities Interruption</w:t>
      </w:r>
    </w:p>
    <w:p w:rsidR="00846DCF" w:rsidRPr="00BB5258" w:rsidRDefault="00F62FB4" w:rsidP="00FE62A2">
      <w:pPr>
        <w:numPr>
          <w:ilvl w:val="0"/>
          <w:numId w:val="14"/>
        </w:numPr>
        <w:rPr>
          <w:rFonts w:ascii="Arial" w:hAnsi="Arial" w:cs="Arial"/>
          <w:sz w:val="20"/>
        </w:rPr>
      </w:pPr>
      <w:r w:rsidRPr="00BB5258">
        <w:rPr>
          <w:rFonts w:ascii="Arial" w:hAnsi="Arial" w:cs="Arial"/>
          <w:sz w:val="20"/>
        </w:rPr>
        <w:t>Any work that will be performed on any utility system must be coordinated through LG Plant Engineering</w:t>
      </w:r>
      <w:r w:rsidR="006C7EEC" w:rsidRPr="00BB5258">
        <w:rPr>
          <w:rFonts w:ascii="Arial" w:hAnsi="Arial" w:cs="Arial"/>
          <w:sz w:val="20"/>
        </w:rPr>
        <w:t xml:space="preserve"> or Facility Support</w:t>
      </w:r>
      <w:r w:rsidRPr="00BB5258">
        <w:rPr>
          <w:rFonts w:ascii="Arial" w:hAnsi="Arial" w:cs="Arial"/>
          <w:sz w:val="20"/>
        </w:rPr>
        <w:t>.</w:t>
      </w:r>
      <w:r w:rsidR="00DF3140" w:rsidRPr="00BB5258">
        <w:rPr>
          <w:rFonts w:ascii="Arial" w:hAnsi="Arial" w:cs="Arial"/>
          <w:sz w:val="20"/>
        </w:rPr>
        <w:t xml:space="preserve">  A </w:t>
      </w:r>
      <w:r w:rsidR="00DF3140" w:rsidRPr="00BB5258">
        <w:rPr>
          <w:rFonts w:ascii="Arial" w:hAnsi="Arial" w:cs="Arial"/>
          <w:sz w:val="20"/>
          <w:u w:val="single"/>
        </w:rPr>
        <w:t>Utility Interruption Request</w:t>
      </w:r>
      <w:r w:rsidR="00DF3140" w:rsidRPr="00BB5258">
        <w:rPr>
          <w:rFonts w:ascii="Arial" w:hAnsi="Arial" w:cs="Arial"/>
          <w:sz w:val="20"/>
        </w:rPr>
        <w:t xml:space="preserve"> form must be completed and submitted to </w:t>
      </w:r>
      <w:r w:rsidR="00BF5903">
        <w:rPr>
          <w:rFonts w:ascii="Arial" w:hAnsi="Arial" w:cs="Arial"/>
          <w:sz w:val="20"/>
        </w:rPr>
        <w:t>Safety.</w:t>
      </w:r>
    </w:p>
    <w:p w:rsidR="006C7EEC" w:rsidRPr="00BB5258" w:rsidRDefault="006C7EEC" w:rsidP="00FE62A2">
      <w:pPr>
        <w:numPr>
          <w:ilvl w:val="0"/>
          <w:numId w:val="14"/>
        </w:numPr>
        <w:rPr>
          <w:rFonts w:ascii="Arial" w:hAnsi="Arial" w:cs="Arial"/>
          <w:sz w:val="20"/>
        </w:rPr>
      </w:pPr>
      <w:r w:rsidRPr="00BB5258">
        <w:rPr>
          <w:rFonts w:ascii="Arial" w:hAnsi="Arial" w:cs="Arial"/>
          <w:sz w:val="20"/>
        </w:rPr>
        <w:lastRenderedPageBreak/>
        <w:t>Planned outages</w:t>
      </w:r>
      <w:r w:rsidR="00633FCB" w:rsidRPr="00BB5258">
        <w:rPr>
          <w:rFonts w:ascii="Arial" w:hAnsi="Arial" w:cs="Arial"/>
          <w:sz w:val="20"/>
        </w:rPr>
        <w:t>:</w:t>
      </w:r>
    </w:p>
    <w:p w:rsidR="006C7EEC" w:rsidRPr="00BB5258" w:rsidRDefault="006C7EEC" w:rsidP="00FE62A2">
      <w:pPr>
        <w:numPr>
          <w:ilvl w:val="1"/>
          <w:numId w:val="14"/>
        </w:numPr>
        <w:rPr>
          <w:rFonts w:ascii="Arial" w:hAnsi="Arial" w:cs="Arial"/>
          <w:sz w:val="20"/>
        </w:rPr>
      </w:pPr>
      <w:r w:rsidRPr="00BB5258">
        <w:rPr>
          <w:rFonts w:ascii="Arial" w:hAnsi="Arial" w:cs="Arial"/>
          <w:sz w:val="20"/>
        </w:rPr>
        <w:t xml:space="preserve">A minimum of </w:t>
      </w:r>
      <w:r w:rsidR="008C08AA" w:rsidRPr="00BB5258">
        <w:rPr>
          <w:rFonts w:ascii="Arial" w:hAnsi="Arial" w:cs="Arial"/>
          <w:sz w:val="20"/>
        </w:rPr>
        <w:t xml:space="preserve">72 hours of </w:t>
      </w:r>
      <w:r w:rsidRPr="00BB5258">
        <w:rPr>
          <w:rFonts w:ascii="Arial" w:hAnsi="Arial" w:cs="Arial"/>
          <w:sz w:val="20"/>
        </w:rPr>
        <w:t>advance</w:t>
      </w:r>
      <w:r w:rsidR="008C08AA" w:rsidRPr="00BB5258">
        <w:rPr>
          <w:rFonts w:ascii="Arial" w:hAnsi="Arial" w:cs="Arial"/>
          <w:sz w:val="20"/>
        </w:rPr>
        <w:t>d</w:t>
      </w:r>
      <w:r w:rsidRPr="00BB5258">
        <w:rPr>
          <w:rFonts w:ascii="Arial" w:hAnsi="Arial" w:cs="Arial"/>
          <w:sz w:val="20"/>
        </w:rPr>
        <w:t xml:space="preserve"> notice is required for minor utility outages.</w:t>
      </w:r>
      <w:r w:rsidR="00DF3140" w:rsidRPr="00BB5258">
        <w:rPr>
          <w:rFonts w:ascii="Arial" w:hAnsi="Arial" w:cs="Arial"/>
          <w:sz w:val="20"/>
        </w:rPr>
        <w:t xml:space="preserve">  </w:t>
      </w:r>
    </w:p>
    <w:p w:rsidR="00BB79F0" w:rsidRPr="00BB5258" w:rsidRDefault="006117AF" w:rsidP="00FE62A2">
      <w:pPr>
        <w:numPr>
          <w:ilvl w:val="1"/>
          <w:numId w:val="14"/>
        </w:numPr>
        <w:rPr>
          <w:rFonts w:ascii="Arial" w:hAnsi="Arial" w:cs="Arial"/>
          <w:sz w:val="20"/>
        </w:rPr>
      </w:pPr>
      <w:r w:rsidRPr="00BB5258">
        <w:rPr>
          <w:rFonts w:ascii="Arial" w:hAnsi="Arial" w:cs="Arial"/>
          <w:sz w:val="20"/>
        </w:rPr>
        <w:t>A minimum of 14 calendar</w:t>
      </w:r>
      <w:r w:rsidR="006C7EEC" w:rsidRPr="00BB5258">
        <w:rPr>
          <w:rFonts w:ascii="Arial" w:hAnsi="Arial" w:cs="Arial"/>
          <w:sz w:val="20"/>
        </w:rPr>
        <w:t xml:space="preserve"> days advance notice is req</w:t>
      </w:r>
      <w:r w:rsidR="00633FCB" w:rsidRPr="00BB5258">
        <w:rPr>
          <w:rFonts w:ascii="Arial" w:hAnsi="Arial" w:cs="Arial"/>
          <w:sz w:val="20"/>
        </w:rPr>
        <w:t>uired for major utility outages (</w:t>
      </w:r>
      <w:r w:rsidR="00633FCB" w:rsidRPr="00BB5258">
        <w:rPr>
          <w:rFonts w:ascii="Arial" w:hAnsi="Arial" w:cs="Arial"/>
          <w:b/>
          <w:sz w:val="20"/>
        </w:rPr>
        <w:t>Major Utility Outage</w:t>
      </w:r>
      <w:r w:rsidR="00633FCB" w:rsidRPr="00BB5258">
        <w:rPr>
          <w:rFonts w:ascii="Arial" w:hAnsi="Arial" w:cs="Arial"/>
          <w:sz w:val="20"/>
        </w:rPr>
        <w:t xml:space="preserve"> = this is an outage that severely impacts a building, including the impact on patient care and employees ability to carry out procedures during an outage).</w:t>
      </w:r>
    </w:p>
    <w:p w:rsidR="003E4DEF" w:rsidRPr="00BB5258" w:rsidRDefault="003E4DEF" w:rsidP="00005B35">
      <w:pPr>
        <w:rPr>
          <w:rFonts w:ascii="Arial" w:hAnsi="Arial" w:cs="Arial"/>
          <w:b/>
          <w:sz w:val="20"/>
        </w:rPr>
      </w:pPr>
    </w:p>
    <w:p w:rsidR="00FF1011" w:rsidRPr="00BB5258" w:rsidRDefault="00F215F2" w:rsidP="00005B35">
      <w:pPr>
        <w:rPr>
          <w:rFonts w:ascii="Arial" w:hAnsi="Arial" w:cs="Arial"/>
          <w:b/>
          <w:sz w:val="20"/>
        </w:rPr>
      </w:pPr>
      <w:r>
        <w:rPr>
          <w:rFonts w:ascii="Arial" w:hAnsi="Arial" w:cs="Arial"/>
          <w:b/>
          <w:sz w:val="20"/>
        </w:rPr>
        <w:t>Fire Protection &amp; Prevention</w:t>
      </w:r>
    </w:p>
    <w:p w:rsidR="00FF1011" w:rsidRPr="00BB5258" w:rsidRDefault="00FF1011" w:rsidP="00FF1011">
      <w:pPr>
        <w:numPr>
          <w:ilvl w:val="0"/>
          <w:numId w:val="8"/>
        </w:numPr>
        <w:rPr>
          <w:rFonts w:ascii="Arial" w:hAnsi="Arial" w:cs="Arial"/>
          <w:sz w:val="20"/>
        </w:rPr>
      </w:pPr>
      <w:r w:rsidRPr="00BB5258">
        <w:rPr>
          <w:rFonts w:ascii="Arial" w:hAnsi="Arial" w:cs="Arial"/>
          <w:sz w:val="20"/>
        </w:rPr>
        <w:t xml:space="preserve">Any life safety code </w:t>
      </w:r>
      <w:r w:rsidR="00396C5D" w:rsidRPr="00BB5258">
        <w:rPr>
          <w:rFonts w:ascii="Arial" w:hAnsi="Arial" w:cs="Arial"/>
          <w:sz w:val="20"/>
        </w:rPr>
        <w:t>deficiencies</w:t>
      </w:r>
      <w:r w:rsidRPr="00BB5258">
        <w:rPr>
          <w:rFonts w:ascii="Arial" w:hAnsi="Arial" w:cs="Arial"/>
          <w:sz w:val="20"/>
        </w:rPr>
        <w:t xml:space="preserve"> incurred during construction or renovation, including emergency exit closure, will result in the implementation </w:t>
      </w:r>
      <w:r w:rsidR="00396C5D" w:rsidRPr="00BB5258">
        <w:rPr>
          <w:rFonts w:ascii="Arial" w:hAnsi="Arial" w:cs="Arial"/>
          <w:sz w:val="20"/>
        </w:rPr>
        <w:t>of Interim Life Safety Measures</w:t>
      </w:r>
      <w:r w:rsidRPr="00BB5258">
        <w:rPr>
          <w:rFonts w:ascii="Arial" w:hAnsi="Arial" w:cs="Arial"/>
          <w:sz w:val="20"/>
        </w:rPr>
        <w:t>.  All ILSMs must be approved and coordinated with the LGH Safety Department and LGH Project Management prior to ILSM implementation.</w:t>
      </w:r>
    </w:p>
    <w:p w:rsidR="00FF1011" w:rsidRPr="00BB5258" w:rsidRDefault="00FF1011" w:rsidP="00FF1011">
      <w:pPr>
        <w:numPr>
          <w:ilvl w:val="0"/>
          <w:numId w:val="8"/>
        </w:numPr>
        <w:rPr>
          <w:rFonts w:ascii="Arial" w:hAnsi="Arial" w:cs="Arial"/>
          <w:sz w:val="20"/>
        </w:rPr>
      </w:pPr>
      <w:r w:rsidRPr="00BB5258">
        <w:rPr>
          <w:rFonts w:ascii="Arial" w:hAnsi="Arial" w:cs="Arial"/>
          <w:sz w:val="20"/>
        </w:rPr>
        <w:t>Any penetrations that are made as a result of any work must be repaired upon completion of the project.</w:t>
      </w:r>
    </w:p>
    <w:p w:rsidR="00FF1011" w:rsidRPr="00BB5258" w:rsidRDefault="00FF1011" w:rsidP="00FF1011">
      <w:pPr>
        <w:numPr>
          <w:ilvl w:val="0"/>
          <w:numId w:val="8"/>
        </w:numPr>
        <w:rPr>
          <w:rFonts w:ascii="Arial" w:hAnsi="Arial" w:cs="Arial"/>
          <w:sz w:val="20"/>
        </w:rPr>
      </w:pPr>
      <w:r w:rsidRPr="00BB5258">
        <w:rPr>
          <w:rFonts w:ascii="Arial" w:hAnsi="Arial" w:cs="Arial"/>
          <w:sz w:val="20"/>
        </w:rPr>
        <w:t>Temporary construction partitions of non-combustible or limited combustible materials shall be installed to separate the construction area from the rest of the facility, especially with any portion of the fire alarm system taken out of service.</w:t>
      </w:r>
    </w:p>
    <w:p w:rsidR="00FF1011" w:rsidRPr="00BB5258" w:rsidRDefault="00FF1011" w:rsidP="00FF1011">
      <w:pPr>
        <w:numPr>
          <w:ilvl w:val="0"/>
          <w:numId w:val="8"/>
        </w:numPr>
        <w:rPr>
          <w:rFonts w:ascii="Arial" w:hAnsi="Arial" w:cs="Arial"/>
          <w:sz w:val="20"/>
        </w:rPr>
      </w:pPr>
      <w:r w:rsidRPr="00BB5258">
        <w:rPr>
          <w:rFonts w:ascii="Arial" w:hAnsi="Arial" w:cs="Arial"/>
          <w:sz w:val="20"/>
        </w:rPr>
        <w:t xml:space="preserve">All necessary precautions shall be taken by the contractor to prevent accidental operation </w:t>
      </w:r>
      <w:r w:rsidR="002E526F" w:rsidRPr="00BB5258">
        <w:rPr>
          <w:rFonts w:ascii="Arial" w:hAnsi="Arial" w:cs="Arial"/>
          <w:sz w:val="20"/>
        </w:rPr>
        <w:t xml:space="preserve">the fire alarm system </w:t>
      </w:r>
      <w:r w:rsidRPr="00BB5258">
        <w:rPr>
          <w:rFonts w:ascii="Arial" w:hAnsi="Arial" w:cs="Arial"/>
          <w:sz w:val="20"/>
        </w:rPr>
        <w:t>by minimizing the amount of dust generated in the vicinity of any smoke detectors.  When conducting any smoke or dust-producing work, impairment of portions of the fire alarm system should be considered and must be coordinated in</w:t>
      </w:r>
      <w:r w:rsidR="00396C5D" w:rsidRPr="00BB5258">
        <w:rPr>
          <w:rFonts w:ascii="Arial" w:hAnsi="Arial" w:cs="Arial"/>
          <w:sz w:val="20"/>
        </w:rPr>
        <w:t xml:space="preserve"> advance with the LGH Safety Department, Plant Engineering and </w:t>
      </w:r>
      <w:r w:rsidRPr="00BB5258">
        <w:rPr>
          <w:rFonts w:ascii="Arial" w:hAnsi="Arial" w:cs="Arial"/>
          <w:sz w:val="20"/>
        </w:rPr>
        <w:t>Facility Support.</w:t>
      </w:r>
    </w:p>
    <w:p w:rsidR="00396C5D" w:rsidRPr="00BB5258" w:rsidRDefault="00396C5D" w:rsidP="00396C5D">
      <w:pPr>
        <w:numPr>
          <w:ilvl w:val="0"/>
          <w:numId w:val="8"/>
        </w:numPr>
        <w:rPr>
          <w:rFonts w:ascii="Arial" w:hAnsi="Arial" w:cs="Arial"/>
          <w:sz w:val="20"/>
        </w:rPr>
      </w:pPr>
      <w:r w:rsidRPr="00BB5258">
        <w:rPr>
          <w:rFonts w:ascii="Arial" w:hAnsi="Arial" w:cs="Arial"/>
          <w:sz w:val="20"/>
        </w:rPr>
        <w:t>An hourly fire watch must be conducted whenever any portion of the fire alarm system</w:t>
      </w:r>
      <w:r w:rsidR="00F215F2">
        <w:rPr>
          <w:rFonts w:ascii="Arial" w:hAnsi="Arial" w:cs="Arial"/>
          <w:sz w:val="20"/>
        </w:rPr>
        <w:t xml:space="preserve"> is out of service for more than 4 hours and</w:t>
      </w:r>
      <w:r w:rsidRPr="00BB5258">
        <w:rPr>
          <w:rFonts w:ascii="Arial" w:hAnsi="Arial" w:cs="Arial"/>
          <w:sz w:val="20"/>
        </w:rPr>
        <w:t xml:space="preserve"> spr</w:t>
      </w:r>
      <w:r w:rsidR="00F215F2">
        <w:rPr>
          <w:rFonts w:ascii="Arial" w:hAnsi="Arial" w:cs="Arial"/>
          <w:sz w:val="20"/>
        </w:rPr>
        <w:t>inkler system is out of service for more than 8 hours.</w:t>
      </w:r>
    </w:p>
    <w:p w:rsidR="002E526F" w:rsidRPr="00BB5258" w:rsidRDefault="00FF1011" w:rsidP="00FF1011">
      <w:pPr>
        <w:numPr>
          <w:ilvl w:val="0"/>
          <w:numId w:val="8"/>
        </w:numPr>
        <w:rPr>
          <w:rFonts w:ascii="Arial" w:hAnsi="Arial" w:cs="Arial"/>
          <w:sz w:val="20"/>
        </w:rPr>
      </w:pPr>
      <w:r w:rsidRPr="00BB5258">
        <w:rPr>
          <w:rFonts w:ascii="Arial" w:hAnsi="Arial" w:cs="Arial"/>
          <w:sz w:val="20"/>
        </w:rPr>
        <w:t xml:space="preserve">At the end of each workday, combustible </w:t>
      </w:r>
      <w:r w:rsidR="002E526F" w:rsidRPr="00BB5258">
        <w:rPr>
          <w:rFonts w:ascii="Arial" w:hAnsi="Arial" w:cs="Arial"/>
          <w:sz w:val="20"/>
        </w:rPr>
        <w:t>storage and trash</w:t>
      </w:r>
      <w:r w:rsidRPr="00BB5258">
        <w:rPr>
          <w:rFonts w:ascii="Arial" w:hAnsi="Arial" w:cs="Arial"/>
          <w:sz w:val="20"/>
        </w:rPr>
        <w:t xml:space="preserve"> shall be removed from the </w:t>
      </w:r>
      <w:r w:rsidR="002E526F" w:rsidRPr="00BB5258">
        <w:rPr>
          <w:rFonts w:ascii="Arial" w:hAnsi="Arial" w:cs="Arial"/>
          <w:sz w:val="20"/>
        </w:rPr>
        <w:t>worksite.</w:t>
      </w:r>
    </w:p>
    <w:p w:rsidR="00FF1011" w:rsidRPr="00BB5258" w:rsidRDefault="00FF1011" w:rsidP="00FF1011">
      <w:pPr>
        <w:numPr>
          <w:ilvl w:val="0"/>
          <w:numId w:val="8"/>
        </w:numPr>
        <w:rPr>
          <w:rFonts w:ascii="Arial" w:hAnsi="Arial" w:cs="Arial"/>
          <w:sz w:val="20"/>
        </w:rPr>
      </w:pPr>
      <w:r w:rsidRPr="00BB5258">
        <w:rPr>
          <w:rFonts w:ascii="Arial" w:hAnsi="Arial" w:cs="Arial"/>
          <w:sz w:val="20"/>
        </w:rPr>
        <w:t>Emergency egress pathways must remain clear so that all portions are accessible for fire department apparatus and permit emergency egress of patients, visitors, and personnel.</w:t>
      </w:r>
    </w:p>
    <w:p w:rsidR="002E526F" w:rsidRPr="00BB5258" w:rsidRDefault="002E526F" w:rsidP="00FF1011">
      <w:pPr>
        <w:numPr>
          <w:ilvl w:val="0"/>
          <w:numId w:val="8"/>
        </w:numPr>
        <w:rPr>
          <w:rFonts w:ascii="Arial" w:hAnsi="Arial" w:cs="Arial"/>
          <w:sz w:val="20"/>
        </w:rPr>
      </w:pPr>
      <w:r w:rsidRPr="00BB5258">
        <w:rPr>
          <w:rFonts w:ascii="Arial" w:hAnsi="Arial" w:cs="Arial"/>
          <w:sz w:val="20"/>
        </w:rPr>
        <w:t>Doors are not permitted to be blocked open.</w:t>
      </w:r>
    </w:p>
    <w:p w:rsidR="008F0770" w:rsidRDefault="00FF1011" w:rsidP="00FF1011">
      <w:pPr>
        <w:numPr>
          <w:ilvl w:val="0"/>
          <w:numId w:val="8"/>
        </w:numPr>
        <w:rPr>
          <w:rFonts w:ascii="Arial" w:hAnsi="Arial" w:cs="Arial"/>
          <w:sz w:val="20"/>
        </w:rPr>
      </w:pPr>
      <w:r w:rsidRPr="00BB5258">
        <w:rPr>
          <w:rFonts w:ascii="Arial" w:hAnsi="Arial" w:cs="Arial"/>
          <w:sz w:val="20"/>
        </w:rPr>
        <w:t>The necessary number and appropriate type of portable fire extinguishers per applicable codes and standards shall be provided for all construction areas by the contracting company performing the work.</w:t>
      </w:r>
    </w:p>
    <w:p w:rsidR="00FF1011" w:rsidRPr="00BB5258" w:rsidRDefault="008F0770" w:rsidP="00FF1011">
      <w:pPr>
        <w:numPr>
          <w:ilvl w:val="0"/>
          <w:numId w:val="8"/>
        </w:numPr>
        <w:rPr>
          <w:rFonts w:ascii="Arial" w:hAnsi="Arial" w:cs="Arial"/>
          <w:sz w:val="20"/>
        </w:rPr>
      </w:pPr>
      <w:r>
        <w:rPr>
          <w:rFonts w:ascii="Arial" w:hAnsi="Arial" w:cs="Arial"/>
          <w:sz w:val="20"/>
        </w:rPr>
        <w:t xml:space="preserve">  All fire extinguishers shall be tagged and properly inspected per NFPA 10.</w:t>
      </w:r>
    </w:p>
    <w:p w:rsidR="00FF1011" w:rsidRPr="00BB5258" w:rsidRDefault="00FF1011" w:rsidP="00FF1011">
      <w:pPr>
        <w:numPr>
          <w:ilvl w:val="0"/>
          <w:numId w:val="8"/>
        </w:numPr>
        <w:rPr>
          <w:rFonts w:ascii="Arial" w:hAnsi="Arial" w:cs="Arial"/>
          <w:sz w:val="20"/>
        </w:rPr>
      </w:pPr>
      <w:r w:rsidRPr="00BB5258">
        <w:rPr>
          <w:rFonts w:ascii="Arial" w:hAnsi="Arial" w:cs="Arial"/>
          <w:sz w:val="20"/>
        </w:rPr>
        <w:t>All temporary electrical wiring and equipment used for construction shall be installed and used in accordance with pertinent codes and standards.</w:t>
      </w:r>
    </w:p>
    <w:p w:rsidR="00FF1011" w:rsidRDefault="00FF1011" w:rsidP="00FF1011">
      <w:pPr>
        <w:numPr>
          <w:ilvl w:val="0"/>
          <w:numId w:val="8"/>
        </w:numPr>
        <w:rPr>
          <w:rFonts w:ascii="Arial" w:hAnsi="Arial" w:cs="Arial"/>
          <w:sz w:val="20"/>
        </w:rPr>
      </w:pPr>
      <w:r w:rsidRPr="00BB5258">
        <w:rPr>
          <w:rFonts w:ascii="Arial" w:hAnsi="Arial" w:cs="Arial"/>
          <w:sz w:val="20"/>
        </w:rPr>
        <w:t>Daily work site inspections shall be conducted, focusing on the following areas:  fire hazards, housekeeping, inspections shall be conducted daily by the contractor once construction starts and until the work is turned back over to the facility.</w:t>
      </w:r>
    </w:p>
    <w:p w:rsidR="008F0770" w:rsidRPr="00BB5258" w:rsidRDefault="008F0770" w:rsidP="00FF1011">
      <w:pPr>
        <w:numPr>
          <w:ilvl w:val="0"/>
          <w:numId w:val="8"/>
        </w:numPr>
        <w:rPr>
          <w:rFonts w:ascii="Arial" w:hAnsi="Arial" w:cs="Arial"/>
          <w:sz w:val="20"/>
        </w:rPr>
      </w:pPr>
      <w:r>
        <w:rPr>
          <w:rFonts w:ascii="Arial" w:hAnsi="Arial" w:cs="Arial"/>
          <w:sz w:val="20"/>
        </w:rPr>
        <w:t xml:space="preserve">Combustible materials (oil-soaked rags, paper, </w:t>
      </w:r>
      <w:proofErr w:type="spellStart"/>
      <w:r>
        <w:rPr>
          <w:rFonts w:ascii="Arial" w:hAnsi="Arial" w:cs="Arial"/>
          <w:sz w:val="20"/>
        </w:rPr>
        <w:t>etc</w:t>
      </w:r>
      <w:proofErr w:type="spellEnd"/>
      <w:r>
        <w:rPr>
          <w:rFonts w:ascii="Arial" w:hAnsi="Arial" w:cs="Arial"/>
          <w:sz w:val="20"/>
        </w:rPr>
        <w:t>) shall be stored in a metal container with self-closing metal lid.</w:t>
      </w:r>
    </w:p>
    <w:p w:rsidR="00597FAF" w:rsidRDefault="00894B74" w:rsidP="00FB6824">
      <w:pPr>
        <w:numPr>
          <w:ilvl w:val="0"/>
          <w:numId w:val="8"/>
        </w:numPr>
        <w:rPr>
          <w:rFonts w:ascii="Arial" w:hAnsi="Arial" w:cs="Arial"/>
          <w:sz w:val="20"/>
        </w:rPr>
      </w:pPr>
      <w:r w:rsidRPr="00BB5258">
        <w:rPr>
          <w:rFonts w:ascii="Arial" w:hAnsi="Arial" w:cs="Arial"/>
          <w:sz w:val="20"/>
        </w:rPr>
        <w:t>Fire extinguishers and fire alarm pull stations must remain unobstructed at all times.</w:t>
      </w:r>
    </w:p>
    <w:p w:rsidR="00307569" w:rsidRPr="00FB6824" w:rsidRDefault="00307569" w:rsidP="00FB6824">
      <w:pPr>
        <w:numPr>
          <w:ilvl w:val="0"/>
          <w:numId w:val="8"/>
        </w:numPr>
        <w:rPr>
          <w:rFonts w:ascii="Arial" w:hAnsi="Arial" w:cs="Arial"/>
          <w:sz w:val="20"/>
        </w:rPr>
      </w:pPr>
      <w:r>
        <w:rPr>
          <w:rFonts w:ascii="Arial" w:hAnsi="Arial" w:cs="Arial"/>
          <w:sz w:val="20"/>
        </w:rPr>
        <w:t>Any temporary systems (heat detectors, pull stations) that are put in place during construction are required per TJC to be inspected and tested monthly.  Contractors are to make arrangements with Plant Engineering on a time to run the tests.  Plant Engineering will maintain paperwork.</w:t>
      </w:r>
    </w:p>
    <w:p w:rsidR="0002755E" w:rsidRDefault="0002755E" w:rsidP="003314CD">
      <w:pPr>
        <w:ind w:left="360"/>
        <w:jc w:val="center"/>
        <w:rPr>
          <w:rFonts w:ascii="Times New Roman" w:hAnsi="Times New Roman"/>
        </w:rPr>
      </w:pPr>
    </w:p>
    <w:p w:rsidR="0002755E" w:rsidRPr="00BB5258" w:rsidRDefault="0002755E" w:rsidP="0002755E">
      <w:pPr>
        <w:rPr>
          <w:rFonts w:ascii="Arial" w:hAnsi="Arial" w:cs="Arial"/>
          <w:b/>
          <w:sz w:val="20"/>
        </w:rPr>
      </w:pPr>
      <w:r>
        <w:rPr>
          <w:rFonts w:ascii="Arial" w:hAnsi="Arial" w:cs="Arial"/>
          <w:b/>
          <w:sz w:val="20"/>
        </w:rPr>
        <w:t>Crane Use</w:t>
      </w:r>
    </w:p>
    <w:p w:rsidR="0002755E" w:rsidRDefault="0002755E" w:rsidP="0002755E">
      <w:pPr>
        <w:numPr>
          <w:ilvl w:val="0"/>
          <w:numId w:val="35"/>
        </w:numPr>
        <w:rPr>
          <w:rFonts w:ascii="Arial" w:hAnsi="Arial" w:cs="Arial"/>
          <w:sz w:val="20"/>
        </w:rPr>
      </w:pPr>
      <w:r w:rsidRPr="00BB5258">
        <w:rPr>
          <w:rFonts w:ascii="Arial" w:hAnsi="Arial" w:cs="Arial"/>
          <w:sz w:val="20"/>
        </w:rPr>
        <w:t xml:space="preserve">Any </w:t>
      </w:r>
      <w:r w:rsidR="00DE37B2">
        <w:rPr>
          <w:rFonts w:ascii="Arial" w:hAnsi="Arial" w:cs="Arial"/>
          <w:sz w:val="20"/>
        </w:rPr>
        <w:t>time a crane is needed on a job site and near a helipad or airport, the FAA is to be notified by LGH’s Emergency Communications Center.</w:t>
      </w:r>
    </w:p>
    <w:p w:rsidR="00DE37B2" w:rsidRDefault="00DE37B2" w:rsidP="0002755E">
      <w:pPr>
        <w:numPr>
          <w:ilvl w:val="0"/>
          <w:numId w:val="35"/>
        </w:numPr>
        <w:rPr>
          <w:rFonts w:ascii="Arial" w:hAnsi="Arial" w:cs="Arial"/>
          <w:sz w:val="20"/>
        </w:rPr>
      </w:pPr>
      <w:r>
        <w:rPr>
          <w:rFonts w:ascii="Arial" w:hAnsi="Arial" w:cs="Arial"/>
          <w:sz w:val="20"/>
        </w:rPr>
        <w:t>The following information is required and needs to be reviewed by Safety, Plant Engineering, and/or Facilities.</w:t>
      </w:r>
    </w:p>
    <w:p w:rsidR="00DE37B2" w:rsidRPr="00DE37B2" w:rsidRDefault="00DE37B2" w:rsidP="00E06EDD">
      <w:pPr>
        <w:numPr>
          <w:ilvl w:val="2"/>
          <w:numId w:val="19"/>
        </w:numPr>
        <w:rPr>
          <w:rFonts w:ascii="Arial" w:hAnsi="Arial" w:cs="Arial"/>
          <w:sz w:val="20"/>
          <w:u w:val="single"/>
        </w:rPr>
      </w:pPr>
      <w:r>
        <w:rPr>
          <w:rFonts w:ascii="Arial" w:hAnsi="Arial" w:cs="Arial"/>
          <w:sz w:val="20"/>
        </w:rPr>
        <w:t>Google Earth shot overview plan detailing crane/material delivery truck positioning-include GPS coordinates</w:t>
      </w:r>
    </w:p>
    <w:p w:rsidR="00DE37B2" w:rsidRPr="00E06EDD" w:rsidRDefault="00E06EDD" w:rsidP="00DE37B2">
      <w:pPr>
        <w:numPr>
          <w:ilvl w:val="2"/>
          <w:numId w:val="19"/>
        </w:numPr>
        <w:rPr>
          <w:rFonts w:ascii="Arial" w:hAnsi="Arial" w:cs="Arial"/>
          <w:sz w:val="20"/>
          <w:u w:val="single"/>
        </w:rPr>
      </w:pPr>
      <w:r>
        <w:rPr>
          <w:rFonts w:ascii="Arial" w:hAnsi="Arial" w:cs="Arial"/>
          <w:sz w:val="20"/>
        </w:rPr>
        <w:t>Boom rotation</w:t>
      </w:r>
    </w:p>
    <w:p w:rsidR="00E06EDD" w:rsidRPr="00E06EDD" w:rsidRDefault="00E06EDD" w:rsidP="00DE37B2">
      <w:pPr>
        <w:numPr>
          <w:ilvl w:val="2"/>
          <w:numId w:val="19"/>
        </w:numPr>
        <w:rPr>
          <w:rFonts w:ascii="Arial" w:hAnsi="Arial" w:cs="Arial"/>
          <w:sz w:val="20"/>
          <w:u w:val="single"/>
        </w:rPr>
      </w:pPr>
      <w:r>
        <w:rPr>
          <w:rFonts w:ascii="Arial" w:hAnsi="Arial" w:cs="Arial"/>
          <w:sz w:val="20"/>
        </w:rPr>
        <w:t>Crane specifications- size, weight, boom length</w:t>
      </w:r>
    </w:p>
    <w:p w:rsidR="00E06EDD" w:rsidRPr="00E06EDD" w:rsidRDefault="00E06EDD" w:rsidP="00DE37B2">
      <w:pPr>
        <w:numPr>
          <w:ilvl w:val="2"/>
          <w:numId w:val="19"/>
        </w:numPr>
        <w:rPr>
          <w:rFonts w:ascii="Arial" w:hAnsi="Arial" w:cs="Arial"/>
          <w:sz w:val="20"/>
          <w:u w:val="single"/>
        </w:rPr>
      </w:pPr>
      <w:r>
        <w:rPr>
          <w:rFonts w:ascii="Arial" w:hAnsi="Arial" w:cs="Arial"/>
          <w:sz w:val="20"/>
        </w:rPr>
        <w:t>Crane maintenance log</w:t>
      </w:r>
    </w:p>
    <w:p w:rsidR="00E06EDD" w:rsidRPr="00E06EDD" w:rsidRDefault="00E06EDD" w:rsidP="00DE37B2">
      <w:pPr>
        <w:numPr>
          <w:ilvl w:val="2"/>
          <w:numId w:val="19"/>
        </w:numPr>
        <w:rPr>
          <w:rFonts w:ascii="Arial" w:hAnsi="Arial" w:cs="Arial"/>
          <w:sz w:val="20"/>
          <w:u w:val="single"/>
        </w:rPr>
      </w:pPr>
      <w:r>
        <w:rPr>
          <w:rFonts w:ascii="Arial" w:hAnsi="Arial" w:cs="Arial"/>
          <w:sz w:val="20"/>
        </w:rPr>
        <w:t>Crane operator certifications</w:t>
      </w:r>
    </w:p>
    <w:p w:rsidR="00E06EDD" w:rsidRPr="00E06EDD" w:rsidRDefault="00E06EDD" w:rsidP="00DE37B2">
      <w:pPr>
        <w:numPr>
          <w:ilvl w:val="2"/>
          <w:numId w:val="19"/>
        </w:numPr>
        <w:rPr>
          <w:rFonts w:ascii="Arial" w:hAnsi="Arial" w:cs="Arial"/>
          <w:sz w:val="20"/>
          <w:u w:val="single"/>
        </w:rPr>
      </w:pPr>
      <w:r>
        <w:rPr>
          <w:rFonts w:ascii="Arial" w:hAnsi="Arial" w:cs="Arial"/>
          <w:sz w:val="20"/>
        </w:rPr>
        <w:t>Rigging personnel certifications</w:t>
      </w:r>
    </w:p>
    <w:p w:rsidR="00E06EDD" w:rsidRPr="00977713" w:rsidRDefault="00E06EDD" w:rsidP="00DE37B2">
      <w:pPr>
        <w:numPr>
          <w:ilvl w:val="2"/>
          <w:numId w:val="19"/>
        </w:numPr>
        <w:rPr>
          <w:rFonts w:ascii="Arial" w:hAnsi="Arial" w:cs="Arial"/>
          <w:sz w:val="20"/>
          <w:u w:val="single"/>
        </w:rPr>
      </w:pPr>
      <w:r>
        <w:rPr>
          <w:rFonts w:ascii="Arial" w:hAnsi="Arial" w:cs="Arial"/>
          <w:sz w:val="20"/>
        </w:rPr>
        <w:t>Boom end must have caution flag installed at all times while extended.</w:t>
      </w:r>
    </w:p>
    <w:p w:rsidR="00DE37B2" w:rsidRDefault="00DE37B2" w:rsidP="00DE37B2">
      <w:pPr>
        <w:ind w:left="720"/>
        <w:rPr>
          <w:rFonts w:ascii="Arial" w:hAnsi="Arial" w:cs="Arial"/>
          <w:sz w:val="20"/>
        </w:rPr>
      </w:pPr>
    </w:p>
    <w:p w:rsidR="00DE37B2" w:rsidRPr="00DE37B2" w:rsidRDefault="00DE37B2" w:rsidP="00DE37B2">
      <w:pPr>
        <w:pStyle w:val="ListParagraph"/>
        <w:ind w:left="2340"/>
        <w:rPr>
          <w:rFonts w:ascii="Arial" w:hAnsi="Arial" w:cs="Arial"/>
          <w:sz w:val="20"/>
        </w:rPr>
      </w:pPr>
    </w:p>
    <w:p w:rsidR="0002755E" w:rsidRDefault="0002755E" w:rsidP="0002755E">
      <w:pPr>
        <w:ind w:left="360"/>
        <w:rPr>
          <w:rFonts w:ascii="Times New Roman" w:hAnsi="Times New Roman"/>
        </w:rPr>
      </w:pPr>
    </w:p>
    <w:p w:rsidR="00341C93" w:rsidRDefault="00341C93" w:rsidP="003314CD">
      <w:pPr>
        <w:ind w:left="360"/>
        <w:jc w:val="center"/>
        <w:rPr>
          <w:rFonts w:ascii="Arial" w:hAnsi="Arial" w:cs="Arial"/>
          <w:b/>
        </w:rPr>
      </w:pPr>
      <w:r w:rsidRPr="0002755E">
        <w:rPr>
          <w:rFonts w:ascii="Times New Roman" w:hAnsi="Times New Roman"/>
        </w:rPr>
        <w:br w:type="page"/>
      </w:r>
      <w:r w:rsidRPr="00037AA5">
        <w:rPr>
          <w:rFonts w:ascii="Arial" w:hAnsi="Arial" w:cs="Arial"/>
          <w:b/>
        </w:rPr>
        <w:lastRenderedPageBreak/>
        <w:t>Lancaster General Health Safety Specifications and Life Safety Requirements</w:t>
      </w:r>
    </w:p>
    <w:p w:rsidR="004802C7" w:rsidRPr="00037AA5" w:rsidRDefault="004802C7" w:rsidP="003314CD">
      <w:pPr>
        <w:ind w:left="360"/>
        <w:jc w:val="center"/>
        <w:rPr>
          <w:rFonts w:ascii="Arial" w:hAnsi="Arial" w:cs="Arial"/>
          <w:b/>
        </w:rPr>
      </w:pPr>
    </w:p>
    <w:p w:rsidR="00E34DBD" w:rsidRPr="00037AA5" w:rsidRDefault="00E34DBD" w:rsidP="00E34DBD">
      <w:pPr>
        <w:rPr>
          <w:rFonts w:ascii="Arial" w:hAnsi="Arial" w:cs="Arial"/>
          <w:b/>
          <w:bCs/>
          <w:sz w:val="20"/>
        </w:rPr>
      </w:pPr>
      <w:r w:rsidRPr="00037AA5">
        <w:rPr>
          <w:rFonts w:ascii="Arial" w:hAnsi="Arial" w:cs="Arial"/>
          <w:b/>
          <w:bCs/>
          <w:sz w:val="20"/>
        </w:rPr>
        <w:t>Summary</w:t>
      </w:r>
    </w:p>
    <w:p w:rsidR="00E34DBD" w:rsidRDefault="00E34DBD" w:rsidP="00E34DBD">
      <w:pPr>
        <w:autoSpaceDE w:val="0"/>
        <w:autoSpaceDN w:val="0"/>
        <w:adjustRightInd w:val="0"/>
        <w:ind w:left="360"/>
        <w:rPr>
          <w:rFonts w:ascii="Arial" w:hAnsi="Arial" w:cs="Arial"/>
          <w:sz w:val="20"/>
        </w:rPr>
      </w:pPr>
      <w:r w:rsidRPr="00037AA5">
        <w:rPr>
          <w:rFonts w:ascii="Arial" w:hAnsi="Arial" w:cs="Arial"/>
          <w:sz w:val="20"/>
        </w:rPr>
        <w:t>This section specifies safety requirements during all phases of facility work and projects, including alterations and renovations.</w:t>
      </w:r>
    </w:p>
    <w:p w:rsidR="004802C7" w:rsidRPr="00037AA5" w:rsidRDefault="004802C7" w:rsidP="00E34DBD">
      <w:pPr>
        <w:autoSpaceDE w:val="0"/>
        <w:autoSpaceDN w:val="0"/>
        <w:adjustRightInd w:val="0"/>
        <w:ind w:left="360"/>
        <w:rPr>
          <w:rFonts w:ascii="Arial" w:hAnsi="Arial" w:cs="Arial"/>
          <w:b/>
          <w:bCs/>
          <w:sz w:val="20"/>
        </w:rPr>
      </w:pPr>
    </w:p>
    <w:p w:rsidR="00E34DBD" w:rsidRPr="00037AA5" w:rsidRDefault="00E34DBD" w:rsidP="00E34DBD">
      <w:pPr>
        <w:rPr>
          <w:rFonts w:ascii="Arial" w:hAnsi="Arial" w:cs="Arial"/>
          <w:sz w:val="20"/>
        </w:rPr>
      </w:pPr>
      <w:r w:rsidRPr="00037AA5">
        <w:rPr>
          <w:rFonts w:ascii="Arial" w:hAnsi="Arial" w:cs="Arial"/>
          <w:b/>
          <w:sz w:val="20"/>
        </w:rPr>
        <w:t>Procedure</w:t>
      </w:r>
    </w:p>
    <w:p w:rsidR="00E34DBD" w:rsidRPr="00037AA5" w:rsidRDefault="00E34DBD" w:rsidP="00FE62A2">
      <w:pPr>
        <w:numPr>
          <w:ilvl w:val="0"/>
          <w:numId w:val="19"/>
        </w:numPr>
        <w:rPr>
          <w:rFonts w:ascii="Arial" w:hAnsi="Arial" w:cs="Arial"/>
          <w:b/>
          <w:sz w:val="20"/>
        </w:rPr>
      </w:pPr>
      <w:r w:rsidRPr="00037AA5">
        <w:rPr>
          <w:rFonts w:ascii="Arial" w:hAnsi="Arial" w:cs="Arial"/>
          <w:sz w:val="20"/>
        </w:rPr>
        <w:t>Fire and Life Safety</w:t>
      </w:r>
    </w:p>
    <w:p w:rsidR="00E34DBD" w:rsidRPr="00037AA5" w:rsidRDefault="00E34DBD" w:rsidP="00FE62A2">
      <w:pPr>
        <w:numPr>
          <w:ilvl w:val="1"/>
          <w:numId w:val="19"/>
        </w:numPr>
        <w:rPr>
          <w:rFonts w:ascii="Arial" w:hAnsi="Arial" w:cs="Arial"/>
          <w:sz w:val="20"/>
        </w:rPr>
      </w:pPr>
      <w:r w:rsidRPr="00037AA5">
        <w:rPr>
          <w:rFonts w:ascii="Arial" w:hAnsi="Arial" w:cs="Arial"/>
          <w:sz w:val="20"/>
        </w:rPr>
        <w:t>Prior to commencing construction activities, life safety measures must be reviewed by the Lancaster General Hospital Safety Department.</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Any life safety code deficiencies incurred during construction or renovation will result in following the Lancaster General’s Interim Life Safety Measures Policy.  The Joint Commission and Department of Health require these measures.  The contractor will be responsible for maintaining any required documentation.  Items requiring an ILSM implementation (not limited to this list) include activities that impact or change exits, stairs, and/or fire/smoke walls; impairments of the sprinkler or fire alarm systems; dead end corridors</w:t>
      </w:r>
    </w:p>
    <w:p w:rsidR="00E34DBD" w:rsidRPr="00037AA5" w:rsidRDefault="00E34DBD" w:rsidP="00FE62A2">
      <w:pPr>
        <w:pStyle w:val="Level1"/>
        <w:numPr>
          <w:ilvl w:val="1"/>
          <w:numId w:val="19"/>
        </w:numPr>
        <w:spacing w:line="240" w:lineRule="auto"/>
        <w:rPr>
          <w:rFonts w:ascii="Arial" w:hAnsi="Arial" w:cs="Arial"/>
          <w:sz w:val="20"/>
          <w:szCs w:val="20"/>
        </w:rPr>
      </w:pPr>
      <w:r w:rsidRPr="00037AA5">
        <w:rPr>
          <w:rFonts w:ascii="Arial" w:hAnsi="Arial" w:cs="Arial"/>
          <w:sz w:val="20"/>
          <w:szCs w:val="20"/>
        </w:rPr>
        <w:t xml:space="preserve">Existing Fire Protection: </w:t>
      </w:r>
    </w:p>
    <w:p w:rsidR="00E34DBD" w:rsidRPr="00037AA5" w:rsidRDefault="00E34DBD" w:rsidP="00FE62A2">
      <w:pPr>
        <w:numPr>
          <w:ilvl w:val="2"/>
          <w:numId w:val="19"/>
        </w:numPr>
        <w:rPr>
          <w:rFonts w:ascii="Arial" w:hAnsi="Arial" w:cs="Arial"/>
          <w:sz w:val="20"/>
        </w:rPr>
      </w:pPr>
      <w:r w:rsidRPr="00037AA5">
        <w:rPr>
          <w:rFonts w:ascii="Arial" w:hAnsi="Arial" w:cs="Arial"/>
          <w:sz w:val="20"/>
        </w:rPr>
        <w:t>Existing fire protection systems, including fire alarm systems, smoke detection systems, and sprinkler systems, shall not be impaired except as required for the alteration and/or renovation project.  If these systems are impaired, the following is required:</w:t>
      </w:r>
    </w:p>
    <w:p w:rsidR="00E34DBD" w:rsidRPr="00037AA5" w:rsidRDefault="00E34DBD" w:rsidP="00FE62A2">
      <w:pPr>
        <w:numPr>
          <w:ilvl w:val="3"/>
          <w:numId w:val="19"/>
        </w:numPr>
        <w:rPr>
          <w:rFonts w:ascii="Arial" w:hAnsi="Arial" w:cs="Arial"/>
          <w:sz w:val="20"/>
        </w:rPr>
      </w:pPr>
      <w:r w:rsidRPr="00037AA5">
        <w:rPr>
          <w:rFonts w:ascii="Arial" w:hAnsi="Arial" w:cs="Arial"/>
          <w:sz w:val="20"/>
        </w:rPr>
        <w:t xml:space="preserve">Provide documentation of hourly fire watch for fire alarm </w:t>
      </w:r>
      <w:r w:rsidR="00785905" w:rsidRPr="00037AA5">
        <w:rPr>
          <w:rFonts w:ascii="Arial" w:hAnsi="Arial" w:cs="Arial"/>
          <w:sz w:val="20"/>
        </w:rPr>
        <w:t>impairments lasting 4 or</w:t>
      </w:r>
      <w:r w:rsidR="00785905">
        <w:rPr>
          <w:rFonts w:ascii="Arial" w:hAnsi="Arial" w:cs="Arial"/>
          <w:sz w:val="20"/>
        </w:rPr>
        <w:t xml:space="preserve"> more hours in a 24-hour period </w:t>
      </w:r>
      <w:r w:rsidRPr="00037AA5">
        <w:rPr>
          <w:rFonts w:ascii="Arial" w:hAnsi="Arial" w:cs="Arial"/>
          <w:sz w:val="20"/>
        </w:rPr>
        <w:t>and/or sprink</w:t>
      </w:r>
      <w:r w:rsidR="00785905">
        <w:rPr>
          <w:rFonts w:ascii="Arial" w:hAnsi="Arial" w:cs="Arial"/>
          <w:sz w:val="20"/>
        </w:rPr>
        <w:t>ler system impairments lasting 8</w:t>
      </w:r>
      <w:r w:rsidRPr="00037AA5">
        <w:rPr>
          <w:rFonts w:ascii="Arial" w:hAnsi="Arial" w:cs="Arial"/>
          <w:sz w:val="20"/>
        </w:rPr>
        <w:t xml:space="preserve"> or more hours in a 24-hour period.</w:t>
      </w:r>
    </w:p>
    <w:p w:rsidR="00E34DBD" w:rsidRPr="00037AA5" w:rsidRDefault="00E34DBD" w:rsidP="00FE62A2">
      <w:pPr>
        <w:numPr>
          <w:ilvl w:val="3"/>
          <w:numId w:val="19"/>
        </w:numPr>
        <w:tabs>
          <w:tab w:val="left" w:pos="1530"/>
          <w:tab w:val="left" w:pos="2430"/>
        </w:tabs>
        <w:rPr>
          <w:rFonts w:ascii="Arial" w:hAnsi="Arial" w:cs="Arial"/>
          <w:sz w:val="20"/>
        </w:rPr>
      </w:pPr>
      <w:r w:rsidRPr="00037AA5">
        <w:rPr>
          <w:rFonts w:ascii="Arial" w:hAnsi="Arial" w:cs="Arial"/>
          <w:sz w:val="20"/>
        </w:rPr>
        <w:t xml:space="preserve">Impairments shall be coordinated with </w:t>
      </w:r>
      <w:smartTag w:uri="urn:schemas-microsoft-com:office:smarttags" w:element="place">
        <w:smartTag w:uri="urn:schemas-microsoft-com:office:smarttags" w:element="PlaceName">
          <w:r w:rsidRPr="00037AA5">
            <w:rPr>
              <w:rFonts w:ascii="Arial" w:hAnsi="Arial" w:cs="Arial"/>
              <w:sz w:val="20"/>
            </w:rPr>
            <w:t>Lancaster</w:t>
          </w:r>
        </w:smartTag>
        <w:r w:rsidRPr="00037AA5">
          <w:rPr>
            <w:rFonts w:ascii="Arial" w:hAnsi="Arial" w:cs="Arial"/>
            <w:sz w:val="20"/>
          </w:rPr>
          <w:t xml:space="preserve"> </w:t>
        </w:r>
        <w:smartTag w:uri="urn:schemas-microsoft-com:office:smarttags" w:element="PlaceName">
          <w:r w:rsidRPr="00037AA5">
            <w:rPr>
              <w:rFonts w:ascii="Arial" w:hAnsi="Arial" w:cs="Arial"/>
              <w:sz w:val="20"/>
            </w:rPr>
            <w:t>General</w:t>
          </w:r>
        </w:smartTag>
        <w:r w:rsidRPr="00037AA5">
          <w:rPr>
            <w:rFonts w:ascii="Arial" w:hAnsi="Arial" w:cs="Arial"/>
            <w:sz w:val="20"/>
          </w:rPr>
          <w:t xml:space="preserve"> </w:t>
        </w:r>
        <w:smartTag w:uri="urn:schemas-microsoft-com:office:smarttags" w:element="PlaceType">
          <w:r w:rsidRPr="00037AA5">
            <w:rPr>
              <w:rFonts w:ascii="Arial" w:hAnsi="Arial" w:cs="Arial"/>
              <w:sz w:val="20"/>
            </w:rPr>
            <w:t>Hospital</w:t>
          </w:r>
        </w:smartTag>
      </w:smartTag>
      <w:r w:rsidRPr="00037AA5">
        <w:rPr>
          <w:rFonts w:ascii="Arial" w:hAnsi="Arial" w:cs="Arial"/>
          <w:sz w:val="20"/>
        </w:rPr>
        <w:t xml:space="preserve">.  </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Remove all temporary covers from smoke detectors and sprinklers at the end of work operations each day.</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Reactivation of fire and/or sprinkler systems at the end of work operations each day.</w:t>
      </w:r>
    </w:p>
    <w:p w:rsidR="00E34DBD" w:rsidRPr="00037AA5" w:rsidRDefault="00E34DBD" w:rsidP="00FE62A2">
      <w:pPr>
        <w:numPr>
          <w:ilvl w:val="2"/>
          <w:numId w:val="19"/>
        </w:numPr>
        <w:tabs>
          <w:tab w:val="left" w:pos="1530"/>
          <w:tab w:val="left" w:pos="2430"/>
        </w:tabs>
        <w:rPr>
          <w:rFonts w:ascii="Arial" w:hAnsi="Arial" w:cs="Arial"/>
          <w:sz w:val="20"/>
        </w:rPr>
      </w:pPr>
      <w:r w:rsidRPr="00037AA5">
        <w:rPr>
          <w:rFonts w:ascii="Arial" w:hAnsi="Arial" w:cs="Arial"/>
          <w:sz w:val="20"/>
        </w:rPr>
        <w:t xml:space="preserve">Install, test and activate new automatic sprinklers and/or fire detection devices prior to removing existing sprinklers and/or fire detection devices. </w:t>
      </w:r>
    </w:p>
    <w:p w:rsidR="00E34DBD" w:rsidRDefault="00E34DBD" w:rsidP="00FE62A2">
      <w:pPr>
        <w:numPr>
          <w:ilvl w:val="1"/>
          <w:numId w:val="19"/>
        </w:numPr>
        <w:rPr>
          <w:rFonts w:ascii="Arial" w:hAnsi="Arial" w:cs="Arial"/>
          <w:sz w:val="20"/>
        </w:rPr>
      </w:pPr>
      <w:r w:rsidRPr="00037AA5">
        <w:rPr>
          <w:rFonts w:ascii="Arial" w:hAnsi="Arial" w:cs="Arial"/>
          <w:sz w:val="20"/>
        </w:rPr>
        <w:t>Sprinklers</w:t>
      </w:r>
      <w:r w:rsidR="0002755E">
        <w:rPr>
          <w:rFonts w:ascii="Arial" w:hAnsi="Arial" w:cs="Arial"/>
          <w:sz w:val="20"/>
        </w:rPr>
        <w:t>:</w:t>
      </w:r>
    </w:p>
    <w:p w:rsidR="0002755E" w:rsidRDefault="0002755E" w:rsidP="0002755E">
      <w:pPr>
        <w:numPr>
          <w:ilvl w:val="2"/>
          <w:numId w:val="19"/>
        </w:numPr>
        <w:rPr>
          <w:rFonts w:ascii="Arial" w:hAnsi="Arial" w:cs="Arial"/>
          <w:sz w:val="20"/>
        </w:rPr>
      </w:pPr>
      <w:r>
        <w:rPr>
          <w:rFonts w:ascii="Arial" w:hAnsi="Arial" w:cs="Arial"/>
          <w:sz w:val="20"/>
        </w:rPr>
        <w:t>Sprinklers, sprinkler lines, and medical lines must be free from materials and objects at all times.</w:t>
      </w:r>
    </w:p>
    <w:p w:rsidR="0002755E" w:rsidRPr="0002755E" w:rsidRDefault="0002755E" w:rsidP="0002755E">
      <w:pPr>
        <w:numPr>
          <w:ilvl w:val="2"/>
          <w:numId w:val="19"/>
        </w:numPr>
        <w:rPr>
          <w:rFonts w:ascii="Arial" w:hAnsi="Arial" w:cs="Arial"/>
          <w:sz w:val="20"/>
        </w:rPr>
      </w:pPr>
      <w:r>
        <w:rPr>
          <w:rFonts w:ascii="Arial" w:hAnsi="Arial" w:cs="Arial"/>
          <w:sz w:val="20"/>
        </w:rPr>
        <w:t>Sprinklers will be maintained and turned up in a construction area if there are no rated walls provided to divide construction space from other working spaces.</w:t>
      </w:r>
    </w:p>
    <w:p w:rsidR="00E34DBD" w:rsidRPr="00037AA5" w:rsidRDefault="00E34DBD" w:rsidP="00FE62A2">
      <w:pPr>
        <w:numPr>
          <w:ilvl w:val="1"/>
          <w:numId w:val="19"/>
        </w:numPr>
        <w:rPr>
          <w:rFonts w:ascii="Arial" w:hAnsi="Arial" w:cs="Arial"/>
          <w:sz w:val="20"/>
        </w:rPr>
      </w:pPr>
      <w:r w:rsidRPr="00037AA5">
        <w:rPr>
          <w:rFonts w:ascii="Arial" w:hAnsi="Arial" w:cs="Arial"/>
          <w:sz w:val="20"/>
        </w:rPr>
        <w:t>Means of Egress:</w:t>
      </w:r>
    </w:p>
    <w:p w:rsidR="00E34DBD" w:rsidRPr="00037AA5" w:rsidRDefault="00E34DBD" w:rsidP="00FE62A2">
      <w:pPr>
        <w:numPr>
          <w:ilvl w:val="2"/>
          <w:numId w:val="19"/>
        </w:numPr>
        <w:rPr>
          <w:rFonts w:ascii="Arial" w:hAnsi="Arial" w:cs="Arial"/>
          <w:sz w:val="20"/>
        </w:rPr>
      </w:pPr>
      <w:r w:rsidRPr="00037AA5">
        <w:rPr>
          <w:rFonts w:ascii="Arial" w:hAnsi="Arial" w:cs="Arial"/>
          <w:sz w:val="20"/>
        </w:rPr>
        <w:t>Corridor wid</w:t>
      </w:r>
      <w:r w:rsidR="00C423D6">
        <w:rPr>
          <w:rFonts w:ascii="Arial" w:hAnsi="Arial" w:cs="Arial"/>
          <w:sz w:val="20"/>
        </w:rPr>
        <w:t>th must be maintained at least 6</w:t>
      </w:r>
      <w:r w:rsidRPr="00037AA5">
        <w:rPr>
          <w:rFonts w:ascii="Arial" w:hAnsi="Arial" w:cs="Arial"/>
          <w:sz w:val="20"/>
        </w:rPr>
        <w:t xml:space="preserve"> feet.</w:t>
      </w:r>
    </w:p>
    <w:p w:rsidR="00E34DBD" w:rsidRPr="00037AA5" w:rsidRDefault="00E34DBD" w:rsidP="00FE62A2">
      <w:pPr>
        <w:pStyle w:val="Level1"/>
        <w:numPr>
          <w:ilvl w:val="2"/>
          <w:numId w:val="19"/>
        </w:numPr>
        <w:spacing w:line="240" w:lineRule="auto"/>
        <w:rPr>
          <w:rFonts w:ascii="Arial" w:hAnsi="Arial" w:cs="Arial"/>
          <w:sz w:val="20"/>
          <w:szCs w:val="20"/>
        </w:rPr>
      </w:pPr>
      <w:r w:rsidRPr="00037AA5">
        <w:rPr>
          <w:rFonts w:ascii="Arial" w:hAnsi="Arial" w:cs="Arial"/>
          <w:sz w:val="20"/>
          <w:szCs w:val="20"/>
        </w:rPr>
        <w:t xml:space="preserve">All exit components for occupied areas of the building including rooms, suites, corridors and floors shall not be blocked or altered by construction activities, construction materials, or temporary barriers.  Egress routes from the construction site must be maintained free of obstructions. </w:t>
      </w:r>
    </w:p>
    <w:p w:rsidR="00E34DBD" w:rsidRPr="00037AA5" w:rsidRDefault="00E34DBD" w:rsidP="00FE62A2">
      <w:pPr>
        <w:numPr>
          <w:ilvl w:val="2"/>
          <w:numId w:val="19"/>
        </w:numPr>
        <w:rPr>
          <w:rFonts w:ascii="Arial" w:hAnsi="Arial" w:cs="Arial"/>
          <w:sz w:val="20"/>
        </w:rPr>
      </w:pPr>
      <w:r w:rsidRPr="00037AA5">
        <w:rPr>
          <w:rFonts w:ascii="Arial" w:hAnsi="Arial" w:cs="Arial"/>
          <w:sz w:val="20"/>
        </w:rPr>
        <w:t>If exit components must be altered temporarily, alternative measures must be reviewed and approved by the Lancaster General Hospital Safety Department.</w:t>
      </w:r>
    </w:p>
    <w:p w:rsidR="00E34DBD" w:rsidRPr="00037AA5" w:rsidRDefault="00E34DBD" w:rsidP="00FE62A2">
      <w:pPr>
        <w:pStyle w:val="Level1"/>
        <w:numPr>
          <w:ilvl w:val="2"/>
          <w:numId w:val="19"/>
        </w:numPr>
        <w:spacing w:line="240" w:lineRule="auto"/>
        <w:rPr>
          <w:rFonts w:ascii="Arial" w:hAnsi="Arial" w:cs="Arial"/>
          <w:sz w:val="20"/>
          <w:szCs w:val="20"/>
        </w:rPr>
      </w:pPr>
      <w:r w:rsidRPr="00037AA5">
        <w:rPr>
          <w:rFonts w:ascii="Arial" w:hAnsi="Arial" w:cs="Arial"/>
          <w:sz w:val="20"/>
          <w:szCs w:val="20"/>
        </w:rPr>
        <w:t>Maintain exit lighting in work area.</w:t>
      </w:r>
    </w:p>
    <w:p w:rsidR="00E34DBD" w:rsidRPr="00037AA5" w:rsidRDefault="00E34DBD" w:rsidP="00FE62A2">
      <w:pPr>
        <w:pStyle w:val="Level1"/>
        <w:numPr>
          <w:ilvl w:val="1"/>
          <w:numId w:val="19"/>
        </w:numPr>
        <w:spacing w:line="240" w:lineRule="auto"/>
        <w:rPr>
          <w:rFonts w:ascii="Arial" w:hAnsi="Arial" w:cs="Arial"/>
          <w:sz w:val="20"/>
          <w:szCs w:val="20"/>
        </w:rPr>
      </w:pPr>
      <w:r w:rsidRPr="00037AA5">
        <w:rPr>
          <w:rFonts w:ascii="Arial" w:hAnsi="Arial" w:cs="Arial"/>
          <w:sz w:val="20"/>
          <w:szCs w:val="20"/>
        </w:rPr>
        <w:t>Fire Extinguishers: Provide and maintain the required number and type of fire extinguishers in construction areas and temporary storage areas.</w:t>
      </w:r>
    </w:p>
    <w:p w:rsidR="00E34DBD" w:rsidRPr="00037AA5" w:rsidRDefault="00E34DBD" w:rsidP="00FE62A2">
      <w:pPr>
        <w:pStyle w:val="Level1"/>
        <w:numPr>
          <w:ilvl w:val="1"/>
          <w:numId w:val="19"/>
        </w:numPr>
        <w:spacing w:line="240" w:lineRule="auto"/>
        <w:rPr>
          <w:rFonts w:ascii="Arial" w:hAnsi="Arial" w:cs="Arial"/>
          <w:sz w:val="20"/>
          <w:szCs w:val="20"/>
        </w:rPr>
      </w:pPr>
      <w:r w:rsidRPr="00037AA5">
        <w:rPr>
          <w:rFonts w:ascii="Arial" w:hAnsi="Arial" w:cs="Arial"/>
          <w:sz w:val="20"/>
          <w:szCs w:val="20"/>
        </w:rPr>
        <w:t xml:space="preserve">Temporary Construction Partitions: </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 xml:space="preserve">Install and maintain temporary construction partitions to provide smoke-tight separations between the construction areas and adjoining occupied areas.  </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 xml:space="preserve">Construct barriers of limited combustible materials to provide a minimum 1-hour smoke separation.  Construction barriers must maintain the same resistance rating of existing exit stair enclosures, exit passageways, fire-rated enclosures of hazardous areas, horizontal exits, smoke barriers, vertical shafts and openings enclosures. </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Any doors used in temporary barriers must be constructed of limited combustible materials.</w:t>
      </w:r>
    </w:p>
    <w:p w:rsidR="00E34DBD" w:rsidRPr="00037AA5" w:rsidRDefault="00E34DBD" w:rsidP="00FE62A2">
      <w:pPr>
        <w:numPr>
          <w:ilvl w:val="2"/>
          <w:numId w:val="19"/>
        </w:numPr>
        <w:rPr>
          <w:rFonts w:ascii="Arial" w:hAnsi="Arial" w:cs="Arial"/>
          <w:sz w:val="20"/>
        </w:rPr>
      </w:pPr>
      <w:r w:rsidRPr="00037AA5">
        <w:rPr>
          <w:rFonts w:ascii="Arial" w:hAnsi="Arial" w:cs="Arial"/>
          <w:sz w:val="20"/>
        </w:rPr>
        <w:t>Temporary construction barriers must be maintained to prevent dust migration to prevent accidental activation of the fire alarm system.</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All penetrations must be sealed with approved fire stop materials.</w:t>
      </w:r>
    </w:p>
    <w:p w:rsidR="00E34DBD" w:rsidRPr="00037AA5" w:rsidRDefault="00E34DBD" w:rsidP="00FE62A2">
      <w:pPr>
        <w:pStyle w:val="Level1"/>
        <w:numPr>
          <w:ilvl w:val="2"/>
          <w:numId w:val="19"/>
        </w:numPr>
        <w:tabs>
          <w:tab w:val="clear" w:pos="720"/>
        </w:tabs>
        <w:spacing w:line="240" w:lineRule="auto"/>
        <w:rPr>
          <w:rFonts w:ascii="Arial" w:hAnsi="Arial" w:cs="Arial"/>
          <w:sz w:val="20"/>
          <w:szCs w:val="20"/>
        </w:rPr>
      </w:pPr>
      <w:r w:rsidRPr="00037AA5">
        <w:rPr>
          <w:rFonts w:ascii="Arial" w:hAnsi="Arial" w:cs="Arial"/>
          <w:sz w:val="20"/>
          <w:szCs w:val="20"/>
        </w:rPr>
        <w:t>At door openings, install Class C, ¾ hour fire/smoke rated doors with self-closing devices.</w:t>
      </w:r>
    </w:p>
    <w:p w:rsidR="00E34DBD"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Site and Building Access: Maintain free and unobstructed access to facility emergency services and for fire, police and other emergency response forces.</w:t>
      </w:r>
    </w:p>
    <w:p w:rsidR="0002755E" w:rsidRDefault="0002755E" w:rsidP="0002755E">
      <w:pPr>
        <w:tabs>
          <w:tab w:val="left" w:pos="1530"/>
          <w:tab w:val="left" w:pos="2430"/>
        </w:tabs>
        <w:ind w:left="720"/>
        <w:rPr>
          <w:rFonts w:ascii="Arial" w:hAnsi="Arial" w:cs="Arial"/>
          <w:sz w:val="20"/>
        </w:rPr>
      </w:pPr>
    </w:p>
    <w:p w:rsidR="0002755E" w:rsidRPr="00037AA5" w:rsidRDefault="0002755E" w:rsidP="0002755E">
      <w:pPr>
        <w:tabs>
          <w:tab w:val="left" w:pos="1530"/>
          <w:tab w:val="left" w:pos="2430"/>
        </w:tabs>
        <w:ind w:left="720"/>
        <w:rPr>
          <w:rFonts w:ascii="Arial" w:hAnsi="Arial" w:cs="Arial"/>
          <w:sz w:val="20"/>
        </w:rPr>
      </w:pPr>
    </w:p>
    <w:p w:rsidR="00977713" w:rsidRDefault="00977713" w:rsidP="00FE62A2">
      <w:pPr>
        <w:numPr>
          <w:ilvl w:val="0"/>
          <w:numId w:val="19"/>
        </w:numPr>
        <w:tabs>
          <w:tab w:val="left" w:pos="1530"/>
          <w:tab w:val="left" w:pos="2430"/>
        </w:tabs>
        <w:rPr>
          <w:rFonts w:ascii="Arial" w:hAnsi="Arial" w:cs="Arial"/>
          <w:sz w:val="20"/>
        </w:rPr>
      </w:pPr>
      <w:r>
        <w:rPr>
          <w:rFonts w:ascii="Arial" w:hAnsi="Arial" w:cs="Arial"/>
          <w:sz w:val="20"/>
        </w:rPr>
        <w:lastRenderedPageBreak/>
        <w:t>Interior Finishes:</w:t>
      </w:r>
    </w:p>
    <w:p w:rsidR="00977713" w:rsidRPr="00977713" w:rsidRDefault="00977713" w:rsidP="00FE62A2">
      <w:pPr>
        <w:numPr>
          <w:ilvl w:val="1"/>
          <w:numId w:val="19"/>
        </w:numPr>
        <w:rPr>
          <w:rFonts w:ascii="Arial" w:hAnsi="Arial" w:cs="Arial"/>
          <w:sz w:val="20"/>
          <w:u w:val="single"/>
        </w:rPr>
      </w:pPr>
      <w:r>
        <w:rPr>
          <w:rFonts w:ascii="Arial" w:hAnsi="Arial" w:cs="Arial"/>
          <w:sz w:val="20"/>
        </w:rPr>
        <w:t>I</w:t>
      </w:r>
      <w:r w:rsidRPr="00977713">
        <w:rPr>
          <w:rFonts w:ascii="Arial" w:hAnsi="Arial" w:cs="Arial"/>
          <w:sz w:val="20"/>
        </w:rPr>
        <w:t>nterior finishes and contents must be classified as Class A, so that it does not contribute to the spread of fire.</w:t>
      </w:r>
    </w:p>
    <w:p w:rsidR="00977713" w:rsidRDefault="00977713" w:rsidP="00FE62A2">
      <w:pPr>
        <w:numPr>
          <w:ilvl w:val="1"/>
          <w:numId w:val="19"/>
        </w:numPr>
        <w:tabs>
          <w:tab w:val="left" w:pos="1530"/>
          <w:tab w:val="left" w:pos="2430"/>
        </w:tabs>
        <w:rPr>
          <w:rFonts w:ascii="Arial" w:hAnsi="Arial" w:cs="Arial"/>
          <w:sz w:val="20"/>
        </w:rPr>
      </w:pPr>
      <w:r>
        <w:rPr>
          <w:rFonts w:ascii="Arial" w:hAnsi="Arial" w:cs="Arial"/>
          <w:sz w:val="20"/>
        </w:rPr>
        <w:t>Plywood must be fire-retardant treated.  Evidence that it’s fire-retardant must be documented prior to painting the surface (i.e. photograph showing location and label).</w:t>
      </w:r>
    </w:p>
    <w:p w:rsidR="004802C7" w:rsidRDefault="004802C7" w:rsidP="0002755E">
      <w:pPr>
        <w:tabs>
          <w:tab w:val="left" w:pos="1530"/>
          <w:tab w:val="left" w:pos="2430"/>
        </w:tabs>
        <w:rPr>
          <w:rFonts w:ascii="Arial" w:hAnsi="Arial" w:cs="Arial"/>
          <w:sz w:val="20"/>
        </w:rPr>
      </w:pPr>
    </w:p>
    <w:p w:rsidR="00E34DBD" w:rsidRPr="00037AA5" w:rsidRDefault="00E34DBD" w:rsidP="00FE62A2">
      <w:pPr>
        <w:numPr>
          <w:ilvl w:val="0"/>
          <w:numId w:val="19"/>
        </w:numPr>
        <w:tabs>
          <w:tab w:val="left" w:pos="1530"/>
          <w:tab w:val="left" w:pos="2430"/>
        </w:tabs>
        <w:rPr>
          <w:rFonts w:ascii="Arial" w:hAnsi="Arial" w:cs="Arial"/>
          <w:sz w:val="20"/>
        </w:rPr>
      </w:pPr>
      <w:r w:rsidRPr="00037AA5">
        <w:rPr>
          <w:rFonts w:ascii="Arial" w:hAnsi="Arial" w:cs="Arial"/>
          <w:sz w:val="20"/>
        </w:rPr>
        <w:t>Emergency Plan:</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Prepare a plan detailing project-specific emergency measures and procedures.  Orient contractors to this plan and post the information in the construction site.</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 xml:space="preserve">Prior to any contractor or subcontractor begins work, they shall undergo a safety briefing provided by the general contractor’s competent person per OSHA requirements. This briefing shall include information on the </w:t>
      </w:r>
      <w:smartTag w:uri="urn:schemas-microsoft-com:office:smarttags" w:element="place">
        <w:smartTag w:uri="urn:schemas-microsoft-com:office:smarttags" w:element="PlaceName">
          <w:r w:rsidRPr="00037AA5">
            <w:rPr>
              <w:rFonts w:ascii="Arial" w:hAnsi="Arial" w:cs="Arial"/>
              <w:sz w:val="20"/>
            </w:rPr>
            <w:t>Lancaster</w:t>
          </w:r>
        </w:smartTag>
        <w:r w:rsidRPr="00037AA5">
          <w:rPr>
            <w:rFonts w:ascii="Arial" w:hAnsi="Arial" w:cs="Arial"/>
            <w:sz w:val="20"/>
          </w:rPr>
          <w:t xml:space="preserve"> </w:t>
        </w:r>
        <w:smartTag w:uri="urn:schemas-microsoft-com:office:smarttags" w:element="PlaceName">
          <w:r w:rsidRPr="00037AA5">
            <w:rPr>
              <w:rFonts w:ascii="Arial" w:hAnsi="Arial" w:cs="Arial"/>
              <w:sz w:val="20"/>
            </w:rPr>
            <w:t>General</w:t>
          </w:r>
        </w:smartTag>
        <w:r w:rsidRPr="00037AA5">
          <w:rPr>
            <w:rFonts w:ascii="Arial" w:hAnsi="Arial" w:cs="Arial"/>
            <w:sz w:val="20"/>
          </w:rPr>
          <w:t xml:space="preserve"> </w:t>
        </w:r>
        <w:smartTag w:uri="urn:schemas-microsoft-com:office:smarttags" w:element="PlaceType">
          <w:r w:rsidRPr="00037AA5">
            <w:rPr>
              <w:rFonts w:ascii="Arial" w:hAnsi="Arial" w:cs="Arial"/>
              <w:sz w:val="20"/>
            </w:rPr>
            <w:t>Hospital</w:t>
          </w:r>
        </w:smartTag>
      </w:smartTag>
      <w:r w:rsidRPr="00037AA5">
        <w:rPr>
          <w:rFonts w:ascii="Arial" w:hAnsi="Arial" w:cs="Arial"/>
          <w:sz w:val="20"/>
        </w:rPr>
        <w:t>’s safety guidelines, means of egress, and work site safety requirements.  Documentation shall be maintained by the general contractor that individuals have undergone contractor’s safety briefing.</w:t>
      </w:r>
    </w:p>
    <w:p w:rsidR="00E34DBD" w:rsidRPr="00037AA5" w:rsidRDefault="00E34DBD" w:rsidP="00FE62A2">
      <w:pPr>
        <w:numPr>
          <w:ilvl w:val="1"/>
          <w:numId w:val="19"/>
        </w:numPr>
        <w:rPr>
          <w:rFonts w:ascii="Arial" w:hAnsi="Arial" w:cs="Arial"/>
          <w:sz w:val="20"/>
        </w:rPr>
      </w:pPr>
      <w:r w:rsidRPr="00037AA5">
        <w:rPr>
          <w:rFonts w:ascii="Arial" w:hAnsi="Arial" w:cs="Arial"/>
          <w:sz w:val="20"/>
        </w:rPr>
        <w:t xml:space="preserve">Accidents/Injuries: </w:t>
      </w:r>
    </w:p>
    <w:p w:rsidR="00E34DBD" w:rsidRPr="00037AA5" w:rsidRDefault="00E34DBD" w:rsidP="00FE62A2">
      <w:pPr>
        <w:numPr>
          <w:ilvl w:val="2"/>
          <w:numId w:val="19"/>
        </w:numPr>
        <w:rPr>
          <w:rFonts w:ascii="Arial" w:hAnsi="Arial" w:cs="Arial"/>
          <w:sz w:val="20"/>
        </w:rPr>
      </w:pPr>
      <w:r w:rsidRPr="00037AA5">
        <w:rPr>
          <w:rFonts w:ascii="Arial" w:hAnsi="Arial" w:cs="Arial"/>
          <w:sz w:val="20"/>
        </w:rPr>
        <w:t>The contractor must post emergency phone numbers and treatment facilities for any injured employee.</w:t>
      </w:r>
    </w:p>
    <w:p w:rsidR="00E34DBD" w:rsidRPr="00037AA5" w:rsidRDefault="00E34DBD" w:rsidP="00FE62A2">
      <w:pPr>
        <w:numPr>
          <w:ilvl w:val="2"/>
          <w:numId w:val="19"/>
        </w:numPr>
        <w:rPr>
          <w:rFonts w:ascii="Arial" w:hAnsi="Arial" w:cs="Arial"/>
          <w:sz w:val="20"/>
        </w:rPr>
      </w:pPr>
      <w:r w:rsidRPr="00037AA5">
        <w:rPr>
          <w:rFonts w:ascii="Arial" w:hAnsi="Arial" w:cs="Arial"/>
          <w:sz w:val="20"/>
        </w:rPr>
        <w:t xml:space="preserve">Any injured contractor is to follow the contractor’s company procedure for reporting an injury.  </w:t>
      </w:r>
    </w:p>
    <w:p w:rsidR="00E34DBD" w:rsidRPr="00037AA5" w:rsidRDefault="00E34DBD" w:rsidP="00FE62A2">
      <w:pPr>
        <w:numPr>
          <w:ilvl w:val="2"/>
          <w:numId w:val="19"/>
        </w:numPr>
        <w:rPr>
          <w:rFonts w:ascii="Arial" w:hAnsi="Arial" w:cs="Arial"/>
          <w:sz w:val="20"/>
        </w:rPr>
      </w:pPr>
      <w:smartTag w:uri="urn:schemas-microsoft-com:office:smarttags" w:element="place">
        <w:smartTag w:uri="urn:schemas-microsoft-com:office:smarttags" w:element="PlaceName">
          <w:r w:rsidRPr="00037AA5">
            <w:rPr>
              <w:rFonts w:ascii="Arial" w:hAnsi="Arial" w:cs="Arial"/>
              <w:sz w:val="20"/>
            </w:rPr>
            <w:t>Lancaster</w:t>
          </w:r>
        </w:smartTag>
        <w:r w:rsidRPr="00037AA5">
          <w:rPr>
            <w:rFonts w:ascii="Arial" w:hAnsi="Arial" w:cs="Arial"/>
            <w:sz w:val="20"/>
          </w:rPr>
          <w:t xml:space="preserve"> </w:t>
        </w:r>
        <w:smartTag w:uri="urn:schemas-microsoft-com:office:smarttags" w:element="PlaceName">
          <w:r w:rsidRPr="00037AA5">
            <w:rPr>
              <w:rFonts w:ascii="Arial" w:hAnsi="Arial" w:cs="Arial"/>
              <w:sz w:val="20"/>
            </w:rPr>
            <w:t>General</w:t>
          </w:r>
        </w:smartTag>
        <w:r w:rsidRPr="00037AA5">
          <w:rPr>
            <w:rFonts w:ascii="Arial" w:hAnsi="Arial" w:cs="Arial"/>
            <w:sz w:val="20"/>
          </w:rPr>
          <w:t xml:space="preserve"> </w:t>
        </w:r>
        <w:smartTag w:uri="urn:schemas-microsoft-com:office:smarttags" w:element="PlaceType">
          <w:r w:rsidRPr="00037AA5">
            <w:rPr>
              <w:rFonts w:ascii="Arial" w:hAnsi="Arial" w:cs="Arial"/>
              <w:sz w:val="20"/>
            </w:rPr>
            <w:t>Hospital</w:t>
          </w:r>
        </w:smartTag>
      </w:smartTag>
      <w:r w:rsidRPr="00037AA5">
        <w:rPr>
          <w:rFonts w:ascii="Arial" w:hAnsi="Arial" w:cs="Arial"/>
          <w:sz w:val="20"/>
        </w:rPr>
        <w:t xml:space="preserve"> is to be notified of any accident or injury that occurred in any Lancaster General facility.</w:t>
      </w:r>
    </w:p>
    <w:p w:rsidR="00E34DBD" w:rsidRPr="00037AA5" w:rsidRDefault="00E34DBD" w:rsidP="00FE62A2">
      <w:pPr>
        <w:numPr>
          <w:ilvl w:val="0"/>
          <w:numId w:val="19"/>
        </w:numPr>
        <w:tabs>
          <w:tab w:val="left" w:pos="1530"/>
          <w:tab w:val="left" w:pos="2430"/>
        </w:tabs>
        <w:rPr>
          <w:rFonts w:ascii="Arial" w:hAnsi="Arial" w:cs="Arial"/>
          <w:sz w:val="20"/>
        </w:rPr>
      </w:pPr>
      <w:r w:rsidRPr="00037AA5">
        <w:rPr>
          <w:rFonts w:ascii="Arial" w:hAnsi="Arial" w:cs="Arial"/>
          <w:sz w:val="20"/>
        </w:rPr>
        <w:t>Hot Work: Hot Work Permits shall be assigned prior to any cutting or welding being conducted.  A fire watch must remain for at least 30 minutes following completion of work and must be documented.</w:t>
      </w:r>
    </w:p>
    <w:p w:rsidR="00E34DBD" w:rsidRPr="00037AA5" w:rsidRDefault="00E34DBD" w:rsidP="00FE62A2">
      <w:pPr>
        <w:numPr>
          <w:ilvl w:val="0"/>
          <w:numId w:val="19"/>
        </w:numPr>
        <w:tabs>
          <w:tab w:val="left" w:pos="1530"/>
          <w:tab w:val="left" w:pos="2430"/>
        </w:tabs>
        <w:rPr>
          <w:rFonts w:ascii="Arial" w:hAnsi="Arial" w:cs="Arial"/>
          <w:sz w:val="20"/>
        </w:rPr>
      </w:pPr>
      <w:r w:rsidRPr="00037AA5">
        <w:rPr>
          <w:rFonts w:ascii="Arial" w:hAnsi="Arial" w:cs="Arial"/>
          <w:sz w:val="20"/>
        </w:rPr>
        <w:t xml:space="preserve">Documentation: </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Document inspection of the construction site and its surrounding areas daily; reporting findings and corrective actions to the LGH Safety Department.</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Copies of inspections performed by the contractor are to be sent to the Lancaster General Hospital Safety Department (fire watch, daily inspections).</w:t>
      </w:r>
    </w:p>
    <w:p w:rsidR="00E34DBD" w:rsidRPr="00037AA5" w:rsidRDefault="00E34DBD" w:rsidP="00FE62A2">
      <w:pPr>
        <w:numPr>
          <w:ilvl w:val="0"/>
          <w:numId w:val="19"/>
        </w:numPr>
        <w:tabs>
          <w:tab w:val="left" w:pos="1530"/>
          <w:tab w:val="left" w:pos="2430"/>
        </w:tabs>
        <w:rPr>
          <w:rFonts w:ascii="Arial" w:hAnsi="Arial" w:cs="Arial"/>
          <w:sz w:val="20"/>
        </w:rPr>
      </w:pPr>
      <w:r w:rsidRPr="00037AA5">
        <w:rPr>
          <w:rFonts w:ascii="Arial" w:hAnsi="Arial" w:cs="Arial"/>
          <w:sz w:val="20"/>
        </w:rPr>
        <w:t xml:space="preserve">Smoking: Smoking is prohibited at all </w:t>
      </w:r>
      <w:smartTag w:uri="urn:schemas-microsoft-com:office:smarttags" w:element="place">
        <w:smartTag w:uri="urn:schemas-microsoft-com:office:smarttags" w:element="PlaceName">
          <w:r w:rsidRPr="00037AA5">
            <w:rPr>
              <w:rFonts w:ascii="Arial" w:hAnsi="Arial" w:cs="Arial"/>
              <w:sz w:val="20"/>
            </w:rPr>
            <w:t>Lancaster</w:t>
          </w:r>
        </w:smartTag>
        <w:r w:rsidRPr="00037AA5">
          <w:rPr>
            <w:rFonts w:ascii="Arial" w:hAnsi="Arial" w:cs="Arial"/>
            <w:sz w:val="20"/>
          </w:rPr>
          <w:t xml:space="preserve"> </w:t>
        </w:r>
        <w:smartTag w:uri="urn:schemas-microsoft-com:office:smarttags" w:element="PlaceName">
          <w:r w:rsidRPr="00037AA5">
            <w:rPr>
              <w:rFonts w:ascii="Arial" w:hAnsi="Arial" w:cs="Arial"/>
              <w:sz w:val="20"/>
            </w:rPr>
            <w:t>General</w:t>
          </w:r>
        </w:smartTag>
        <w:r w:rsidRPr="00037AA5">
          <w:rPr>
            <w:rFonts w:ascii="Arial" w:hAnsi="Arial" w:cs="Arial"/>
            <w:sz w:val="20"/>
          </w:rPr>
          <w:t xml:space="preserve"> </w:t>
        </w:r>
        <w:smartTag w:uri="urn:schemas-microsoft-com:office:smarttags" w:element="PlaceType">
          <w:r w:rsidRPr="00037AA5">
            <w:rPr>
              <w:rFonts w:ascii="Arial" w:hAnsi="Arial" w:cs="Arial"/>
              <w:sz w:val="20"/>
            </w:rPr>
            <w:t>Hospital</w:t>
          </w:r>
        </w:smartTag>
      </w:smartTag>
      <w:r w:rsidRPr="00037AA5">
        <w:rPr>
          <w:rFonts w:ascii="Arial" w:hAnsi="Arial" w:cs="Arial"/>
          <w:sz w:val="20"/>
        </w:rPr>
        <w:t xml:space="preserve"> facilities.</w:t>
      </w:r>
    </w:p>
    <w:p w:rsidR="00E34DBD" w:rsidRPr="00037AA5" w:rsidRDefault="00E34DBD" w:rsidP="00FE62A2">
      <w:pPr>
        <w:numPr>
          <w:ilvl w:val="0"/>
          <w:numId w:val="19"/>
        </w:numPr>
        <w:tabs>
          <w:tab w:val="left" w:pos="1530"/>
          <w:tab w:val="left" w:pos="2430"/>
        </w:tabs>
        <w:rPr>
          <w:rFonts w:ascii="Arial" w:hAnsi="Arial" w:cs="Arial"/>
          <w:sz w:val="20"/>
        </w:rPr>
      </w:pPr>
      <w:r w:rsidRPr="00037AA5">
        <w:rPr>
          <w:rFonts w:ascii="Arial" w:hAnsi="Arial" w:cs="Arial"/>
          <w:sz w:val="20"/>
        </w:rPr>
        <w:t>Hazardous Materials</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Material Safety Data Sheets must be available for chemicals used onsite</w:t>
      </w:r>
    </w:p>
    <w:p w:rsidR="00E34DBD" w:rsidRPr="00037AA5" w:rsidRDefault="00E34DBD" w:rsidP="00FE62A2">
      <w:pPr>
        <w:numPr>
          <w:ilvl w:val="1"/>
          <w:numId w:val="19"/>
        </w:numPr>
        <w:tabs>
          <w:tab w:val="left" w:pos="1530"/>
          <w:tab w:val="left" w:pos="2430"/>
        </w:tabs>
        <w:rPr>
          <w:rFonts w:ascii="Arial" w:hAnsi="Arial" w:cs="Arial"/>
          <w:sz w:val="20"/>
        </w:rPr>
      </w:pPr>
      <w:r w:rsidRPr="00037AA5">
        <w:rPr>
          <w:rFonts w:ascii="Arial" w:hAnsi="Arial" w:cs="Arial"/>
          <w:sz w:val="20"/>
        </w:rPr>
        <w:t>All flammable liquids must be properly handled and stored.</w:t>
      </w:r>
    </w:p>
    <w:p w:rsidR="00E34DBD" w:rsidRPr="00037AA5" w:rsidRDefault="00E34DBD" w:rsidP="00E34DBD">
      <w:pPr>
        <w:tabs>
          <w:tab w:val="left" w:pos="1530"/>
          <w:tab w:val="left" w:pos="2430"/>
        </w:tabs>
        <w:rPr>
          <w:rFonts w:ascii="Arial" w:hAnsi="Arial" w:cs="Arial"/>
          <w:sz w:val="20"/>
        </w:rPr>
      </w:pPr>
    </w:p>
    <w:p w:rsidR="00E34DBD" w:rsidRPr="00037AA5" w:rsidRDefault="00E34DBD" w:rsidP="00E34DBD">
      <w:pPr>
        <w:tabs>
          <w:tab w:val="left" w:pos="1530"/>
          <w:tab w:val="left" w:pos="2430"/>
        </w:tabs>
        <w:rPr>
          <w:rFonts w:ascii="Arial" w:hAnsi="Arial" w:cs="Arial"/>
          <w:b/>
          <w:sz w:val="20"/>
        </w:rPr>
      </w:pPr>
      <w:r w:rsidRPr="00037AA5">
        <w:rPr>
          <w:rFonts w:ascii="Arial" w:hAnsi="Arial" w:cs="Arial"/>
          <w:b/>
          <w:sz w:val="20"/>
        </w:rPr>
        <w:t>References</w:t>
      </w:r>
    </w:p>
    <w:p w:rsidR="00E34DBD" w:rsidRPr="00037AA5" w:rsidRDefault="00E34DBD" w:rsidP="00FE62A2">
      <w:pPr>
        <w:numPr>
          <w:ilvl w:val="0"/>
          <w:numId w:val="20"/>
        </w:numPr>
        <w:rPr>
          <w:rFonts w:ascii="Arial" w:hAnsi="Arial" w:cs="Arial"/>
          <w:sz w:val="20"/>
        </w:rPr>
      </w:pPr>
      <w:smartTag w:uri="urn:schemas-microsoft-com:office:smarttags" w:element="place">
        <w:smartTag w:uri="urn:schemas-microsoft-com:office:smarttags" w:element="PlaceName">
          <w:r w:rsidRPr="00037AA5">
            <w:rPr>
              <w:rFonts w:ascii="Arial" w:hAnsi="Arial" w:cs="Arial"/>
              <w:sz w:val="20"/>
            </w:rPr>
            <w:t>Lancaster</w:t>
          </w:r>
        </w:smartTag>
        <w:r w:rsidRPr="00037AA5">
          <w:rPr>
            <w:rFonts w:ascii="Arial" w:hAnsi="Arial" w:cs="Arial"/>
            <w:sz w:val="20"/>
          </w:rPr>
          <w:t xml:space="preserve"> </w:t>
        </w:r>
        <w:smartTag w:uri="urn:schemas-microsoft-com:office:smarttags" w:element="PlaceName">
          <w:r w:rsidRPr="00037AA5">
            <w:rPr>
              <w:rFonts w:ascii="Arial" w:hAnsi="Arial" w:cs="Arial"/>
              <w:sz w:val="20"/>
            </w:rPr>
            <w:t>General</w:t>
          </w:r>
        </w:smartTag>
        <w:r w:rsidRPr="00037AA5">
          <w:rPr>
            <w:rFonts w:ascii="Arial" w:hAnsi="Arial" w:cs="Arial"/>
            <w:sz w:val="20"/>
          </w:rPr>
          <w:t xml:space="preserve"> </w:t>
        </w:r>
        <w:smartTag w:uri="urn:schemas-microsoft-com:office:smarttags" w:element="PlaceType">
          <w:r w:rsidRPr="00037AA5">
            <w:rPr>
              <w:rFonts w:ascii="Arial" w:hAnsi="Arial" w:cs="Arial"/>
              <w:sz w:val="20"/>
            </w:rPr>
            <w:t>Hospital</w:t>
          </w:r>
        </w:smartTag>
      </w:smartTag>
      <w:r w:rsidRPr="00037AA5">
        <w:rPr>
          <w:rFonts w:ascii="Arial" w:hAnsi="Arial" w:cs="Arial"/>
          <w:sz w:val="20"/>
        </w:rPr>
        <w:t xml:space="preserve"> Policies</w:t>
      </w:r>
    </w:p>
    <w:p w:rsidR="00E34DBD" w:rsidRPr="00037AA5" w:rsidRDefault="00E34DBD" w:rsidP="00FE62A2">
      <w:pPr>
        <w:numPr>
          <w:ilvl w:val="1"/>
          <w:numId w:val="20"/>
        </w:numPr>
        <w:rPr>
          <w:rFonts w:ascii="Arial" w:hAnsi="Arial" w:cs="Arial"/>
          <w:sz w:val="20"/>
        </w:rPr>
      </w:pPr>
      <w:r w:rsidRPr="00037AA5">
        <w:rPr>
          <w:rFonts w:ascii="Arial" w:hAnsi="Arial" w:cs="Arial"/>
          <w:sz w:val="20"/>
        </w:rPr>
        <w:t>Electrical Safety Program</w:t>
      </w:r>
    </w:p>
    <w:p w:rsidR="00E34DBD" w:rsidRPr="00037AA5" w:rsidRDefault="00E34DBD" w:rsidP="00FE62A2">
      <w:pPr>
        <w:numPr>
          <w:ilvl w:val="1"/>
          <w:numId w:val="20"/>
        </w:numPr>
        <w:rPr>
          <w:rFonts w:ascii="Arial" w:hAnsi="Arial" w:cs="Arial"/>
          <w:sz w:val="20"/>
        </w:rPr>
      </w:pPr>
      <w:r w:rsidRPr="00037AA5">
        <w:rPr>
          <w:rFonts w:ascii="Arial" w:hAnsi="Arial" w:cs="Arial"/>
          <w:sz w:val="20"/>
        </w:rPr>
        <w:t>Hazardous Substance and Spill Procedures and Practices</w:t>
      </w:r>
    </w:p>
    <w:p w:rsidR="00E34DBD" w:rsidRPr="00037AA5" w:rsidRDefault="00E34DBD" w:rsidP="00FE62A2">
      <w:pPr>
        <w:numPr>
          <w:ilvl w:val="1"/>
          <w:numId w:val="20"/>
        </w:numPr>
        <w:rPr>
          <w:rFonts w:ascii="Arial" w:hAnsi="Arial" w:cs="Arial"/>
          <w:sz w:val="20"/>
        </w:rPr>
      </w:pPr>
      <w:r w:rsidRPr="00037AA5">
        <w:rPr>
          <w:rFonts w:ascii="Arial" w:hAnsi="Arial" w:cs="Arial"/>
          <w:sz w:val="20"/>
        </w:rPr>
        <w:t>Compressed Gas Safety</w:t>
      </w:r>
    </w:p>
    <w:p w:rsidR="00E34DBD" w:rsidRPr="00037AA5" w:rsidRDefault="00E34DBD" w:rsidP="00FE62A2">
      <w:pPr>
        <w:numPr>
          <w:ilvl w:val="1"/>
          <w:numId w:val="20"/>
        </w:numPr>
        <w:rPr>
          <w:rFonts w:ascii="Arial" w:hAnsi="Arial" w:cs="Arial"/>
          <w:sz w:val="20"/>
        </w:rPr>
      </w:pPr>
      <w:r w:rsidRPr="00037AA5">
        <w:rPr>
          <w:rFonts w:ascii="Arial" w:hAnsi="Arial" w:cs="Arial"/>
          <w:sz w:val="20"/>
        </w:rPr>
        <w:t>Corridor and Stairwell Safety</w:t>
      </w:r>
    </w:p>
    <w:p w:rsidR="00E34DBD" w:rsidRPr="00037AA5" w:rsidRDefault="00E34DBD" w:rsidP="00FE62A2">
      <w:pPr>
        <w:numPr>
          <w:ilvl w:val="1"/>
          <w:numId w:val="20"/>
        </w:numPr>
        <w:rPr>
          <w:rFonts w:ascii="Arial" w:hAnsi="Arial" w:cs="Arial"/>
          <w:sz w:val="20"/>
        </w:rPr>
      </w:pPr>
      <w:r w:rsidRPr="00037AA5">
        <w:rPr>
          <w:rFonts w:ascii="Arial" w:hAnsi="Arial" w:cs="Arial"/>
          <w:sz w:val="20"/>
        </w:rPr>
        <w:t>Storage and Use of Flammables</w:t>
      </w:r>
    </w:p>
    <w:p w:rsidR="00E34DBD" w:rsidRPr="00037AA5" w:rsidRDefault="00E34DBD" w:rsidP="00FE62A2">
      <w:pPr>
        <w:numPr>
          <w:ilvl w:val="1"/>
          <w:numId w:val="20"/>
        </w:numPr>
        <w:rPr>
          <w:rFonts w:ascii="Arial" w:hAnsi="Arial" w:cs="Arial"/>
          <w:sz w:val="20"/>
        </w:rPr>
      </w:pPr>
      <w:r w:rsidRPr="00037AA5">
        <w:rPr>
          <w:rFonts w:ascii="Arial" w:hAnsi="Arial" w:cs="Arial"/>
          <w:sz w:val="20"/>
        </w:rPr>
        <w:t>Tobacco Free Environment Policy</w:t>
      </w:r>
      <w:r w:rsidRPr="00037AA5">
        <w:rPr>
          <w:rFonts w:ascii="Arial" w:hAnsi="Arial" w:cs="Arial"/>
          <w:b/>
          <w:sz w:val="20"/>
        </w:rPr>
        <w:t xml:space="preserve"> </w:t>
      </w:r>
    </w:p>
    <w:p w:rsidR="00E34DBD" w:rsidRPr="00037AA5" w:rsidRDefault="00E34DBD" w:rsidP="00FE62A2">
      <w:pPr>
        <w:numPr>
          <w:ilvl w:val="1"/>
          <w:numId w:val="20"/>
        </w:numPr>
        <w:rPr>
          <w:rFonts w:ascii="Arial" w:hAnsi="Arial" w:cs="Arial"/>
          <w:sz w:val="20"/>
        </w:rPr>
      </w:pPr>
      <w:r w:rsidRPr="00037AA5">
        <w:rPr>
          <w:rFonts w:ascii="Arial" w:hAnsi="Arial" w:cs="Arial"/>
          <w:sz w:val="20"/>
        </w:rPr>
        <w:t>Interim Life Safety Measures (ILSM)</w:t>
      </w:r>
    </w:p>
    <w:p w:rsidR="00E34DBD" w:rsidRPr="00037AA5" w:rsidRDefault="00E34DBD" w:rsidP="00FE62A2">
      <w:pPr>
        <w:numPr>
          <w:ilvl w:val="1"/>
          <w:numId w:val="20"/>
        </w:numPr>
        <w:rPr>
          <w:rFonts w:ascii="Arial" w:hAnsi="Arial" w:cs="Arial"/>
          <w:sz w:val="20"/>
        </w:rPr>
      </w:pPr>
      <w:r w:rsidRPr="00037AA5">
        <w:rPr>
          <w:rFonts w:ascii="Arial" w:hAnsi="Arial" w:cs="Arial"/>
          <w:sz w:val="20"/>
        </w:rPr>
        <w:t>LGH Guideline for Construction Safety Management</w:t>
      </w:r>
    </w:p>
    <w:p w:rsidR="00E34DBD" w:rsidRPr="00037AA5" w:rsidRDefault="00E34DBD" w:rsidP="00FE62A2">
      <w:pPr>
        <w:numPr>
          <w:ilvl w:val="0"/>
          <w:numId w:val="20"/>
        </w:numPr>
        <w:rPr>
          <w:rFonts w:ascii="Arial" w:hAnsi="Arial" w:cs="Arial"/>
          <w:sz w:val="20"/>
        </w:rPr>
      </w:pPr>
      <w:r w:rsidRPr="00037AA5">
        <w:rPr>
          <w:rFonts w:ascii="Arial" w:hAnsi="Arial" w:cs="Arial"/>
          <w:sz w:val="20"/>
        </w:rPr>
        <w:t>Additional References:</w:t>
      </w:r>
    </w:p>
    <w:p w:rsidR="00E34DBD" w:rsidRPr="00037AA5" w:rsidRDefault="00E34DBD" w:rsidP="00FE62A2">
      <w:pPr>
        <w:numPr>
          <w:ilvl w:val="1"/>
          <w:numId w:val="20"/>
        </w:numPr>
        <w:rPr>
          <w:rFonts w:ascii="Arial" w:hAnsi="Arial" w:cs="Arial"/>
          <w:sz w:val="20"/>
        </w:rPr>
      </w:pPr>
      <w:r w:rsidRPr="00037AA5">
        <w:rPr>
          <w:rFonts w:ascii="Arial" w:hAnsi="Arial" w:cs="Arial"/>
          <w:sz w:val="20"/>
        </w:rPr>
        <w:t>National Fire Protection Association (NFPA):</w:t>
      </w:r>
    </w:p>
    <w:p w:rsidR="00E34DBD" w:rsidRPr="00037AA5" w:rsidRDefault="00E34DBD" w:rsidP="00FE62A2">
      <w:pPr>
        <w:numPr>
          <w:ilvl w:val="2"/>
          <w:numId w:val="20"/>
        </w:numPr>
        <w:rPr>
          <w:rFonts w:ascii="Arial" w:hAnsi="Arial" w:cs="Arial"/>
          <w:sz w:val="20"/>
        </w:rPr>
      </w:pPr>
      <w:r w:rsidRPr="00037AA5">
        <w:rPr>
          <w:rFonts w:ascii="Arial" w:hAnsi="Arial" w:cs="Arial"/>
          <w:sz w:val="20"/>
        </w:rPr>
        <w:t>NFPA 10 Standard for Portable Fire Extinguishers</w:t>
      </w:r>
    </w:p>
    <w:p w:rsidR="00E34DBD" w:rsidRPr="00037AA5" w:rsidRDefault="00E34DBD" w:rsidP="00FE62A2">
      <w:pPr>
        <w:numPr>
          <w:ilvl w:val="2"/>
          <w:numId w:val="20"/>
        </w:numPr>
        <w:rPr>
          <w:rFonts w:ascii="Arial" w:hAnsi="Arial" w:cs="Arial"/>
          <w:sz w:val="20"/>
        </w:rPr>
      </w:pPr>
      <w:r w:rsidRPr="00037AA5">
        <w:rPr>
          <w:rFonts w:ascii="Arial" w:hAnsi="Arial" w:cs="Arial"/>
          <w:sz w:val="20"/>
        </w:rPr>
        <w:t>NFPA 13 Standard for the Installation of Sprinkler Systems</w:t>
      </w:r>
    </w:p>
    <w:p w:rsidR="00E34DBD" w:rsidRPr="00037AA5" w:rsidRDefault="00E34DBD" w:rsidP="00FE62A2">
      <w:pPr>
        <w:numPr>
          <w:ilvl w:val="2"/>
          <w:numId w:val="20"/>
        </w:numPr>
        <w:rPr>
          <w:rFonts w:ascii="Arial" w:hAnsi="Arial" w:cs="Arial"/>
          <w:sz w:val="20"/>
        </w:rPr>
      </w:pPr>
      <w:r w:rsidRPr="00037AA5">
        <w:rPr>
          <w:rFonts w:ascii="Arial" w:hAnsi="Arial" w:cs="Arial"/>
          <w:sz w:val="20"/>
        </w:rPr>
        <w:t xml:space="preserve">NFPA 25 </w:t>
      </w:r>
      <w:r w:rsidRPr="00037AA5">
        <w:rPr>
          <w:rFonts w:ascii="Arial" w:hAnsi="Arial" w:cs="Arial"/>
          <w:color w:val="000000"/>
          <w:sz w:val="20"/>
        </w:rPr>
        <w:t>Standard for the Inspection, Testing, and Maintenance of Water-Based Fire Protection Systems</w:t>
      </w:r>
    </w:p>
    <w:p w:rsidR="00E34DBD" w:rsidRPr="00037AA5" w:rsidRDefault="00E34DBD" w:rsidP="00FE62A2">
      <w:pPr>
        <w:numPr>
          <w:ilvl w:val="2"/>
          <w:numId w:val="20"/>
        </w:numPr>
        <w:rPr>
          <w:rFonts w:ascii="Arial" w:hAnsi="Arial" w:cs="Arial"/>
          <w:sz w:val="20"/>
        </w:rPr>
      </w:pPr>
      <w:r w:rsidRPr="00037AA5">
        <w:rPr>
          <w:rFonts w:ascii="Arial" w:hAnsi="Arial" w:cs="Arial"/>
          <w:sz w:val="20"/>
        </w:rPr>
        <w:t>NFPA 30 Flammable and Combustible Liquids Code</w:t>
      </w:r>
    </w:p>
    <w:p w:rsidR="00E34DBD" w:rsidRPr="00037AA5" w:rsidRDefault="00E34DBD" w:rsidP="00FE62A2">
      <w:pPr>
        <w:numPr>
          <w:ilvl w:val="2"/>
          <w:numId w:val="20"/>
        </w:numPr>
        <w:rPr>
          <w:rFonts w:ascii="Arial" w:hAnsi="Arial" w:cs="Arial"/>
          <w:sz w:val="20"/>
        </w:rPr>
      </w:pPr>
      <w:r w:rsidRPr="00037AA5">
        <w:rPr>
          <w:rFonts w:ascii="Arial" w:hAnsi="Arial" w:cs="Arial"/>
          <w:sz w:val="20"/>
        </w:rPr>
        <w:t xml:space="preserve">NFPA 80 </w:t>
      </w:r>
      <w:r w:rsidRPr="00037AA5">
        <w:rPr>
          <w:rFonts w:ascii="Arial" w:hAnsi="Arial" w:cs="Arial"/>
          <w:color w:val="000000"/>
          <w:sz w:val="20"/>
        </w:rPr>
        <w:t>Standard for Fire Doors and Other Opening Protectives</w:t>
      </w:r>
    </w:p>
    <w:p w:rsidR="00E34DBD" w:rsidRPr="00037AA5" w:rsidRDefault="00E34DBD" w:rsidP="00FE62A2">
      <w:pPr>
        <w:numPr>
          <w:ilvl w:val="2"/>
          <w:numId w:val="20"/>
        </w:numPr>
        <w:rPr>
          <w:rFonts w:ascii="Arial" w:hAnsi="Arial" w:cs="Arial"/>
          <w:sz w:val="20"/>
        </w:rPr>
      </w:pPr>
      <w:r w:rsidRPr="00037AA5">
        <w:rPr>
          <w:rFonts w:ascii="Arial" w:hAnsi="Arial" w:cs="Arial"/>
          <w:sz w:val="20"/>
        </w:rPr>
        <w:t>NFPA 99 Health Care</w:t>
      </w:r>
    </w:p>
    <w:p w:rsidR="00E34DBD" w:rsidRPr="00037AA5" w:rsidRDefault="00E34DBD" w:rsidP="00FE62A2">
      <w:pPr>
        <w:numPr>
          <w:ilvl w:val="2"/>
          <w:numId w:val="20"/>
        </w:numPr>
        <w:rPr>
          <w:rFonts w:ascii="Arial" w:hAnsi="Arial" w:cs="Arial"/>
          <w:sz w:val="20"/>
        </w:rPr>
      </w:pPr>
      <w:r w:rsidRPr="00037AA5">
        <w:rPr>
          <w:rFonts w:ascii="Arial" w:hAnsi="Arial" w:cs="Arial"/>
          <w:sz w:val="20"/>
        </w:rPr>
        <w:t>NFPA 101 Life Safety Code</w:t>
      </w:r>
    </w:p>
    <w:p w:rsidR="00E34DBD" w:rsidRPr="00037AA5" w:rsidRDefault="00E34DBD" w:rsidP="00FE62A2">
      <w:pPr>
        <w:numPr>
          <w:ilvl w:val="2"/>
          <w:numId w:val="20"/>
        </w:numPr>
        <w:rPr>
          <w:rFonts w:ascii="Arial" w:hAnsi="Arial" w:cs="Arial"/>
          <w:sz w:val="20"/>
        </w:rPr>
      </w:pPr>
      <w:r w:rsidRPr="00037AA5">
        <w:rPr>
          <w:rFonts w:ascii="Arial" w:hAnsi="Arial" w:cs="Arial"/>
          <w:sz w:val="20"/>
        </w:rPr>
        <w:t>NFPA 241 Standard for Safeguarding Construction, Alteration, and Demolition Operations</w:t>
      </w:r>
    </w:p>
    <w:p w:rsidR="00E34DBD" w:rsidRPr="00037AA5" w:rsidRDefault="00E34DBD" w:rsidP="00FE62A2">
      <w:pPr>
        <w:numPr>
          <w:ilvl w:val="1"/>
          <w:numId w:val="20"/>
        </w:numPr>
        <w:rPr>
          <w:rFonts w:ascii="Arial" w:hAnsi="Arial" w:cs="Arial"/>
          <w:sz w:val="20"/>
        </w:rPr>
      </w:pPr>
      <w:r w:rsidRPr="00037AA5">
        <w:rPr>
          <w:rFonts w:ascii="Arial" w:hAnsi="Arial" w:cs="Arial"/>
          <w:sz w:val="20"/>
        </w:rPr>
        <w:t>Occupational Safety and Health Administration (OSHA):</w:t>
      </w:r>
    </w:p>
    <w:p w:rsidR="00E34DBD" w:rsidRPr="00037AA5" w:rsidRDefault="00E34DBD" w:rsidP="00FE62A2">
      <w:pPr>
        <w:numPr>
          <w:ilvl w:val="2"/>
          <w:numId w:val="20"/>
        </w:numPr>
        <w:rPr>
          <w:rFonts w:ascii="Arial" w:hAnsi="Arial" w:cs="Arial"/>
          <w:sz w:val="20"/>
        </w:rPr>
      </w:pPr>
      <w:r w:rsidRPr="00037AA5">
        <w:rPr>
          <w:rFonts w:ascii="Arial" w:hAnsi="Arial" w:cs="Arial"/>
          <w:sz w:val="20"/>
        </w:rPr>
        <w:t>29 CFR 1926 and 29 CFR 1910</w:t>
      </w:r>
    </w:p>
    <w:p w:rsidR="00E34DBD" w:rsidRDefault="00E34DBD" w:rsidP="00E34DBD">
      <w:pPr>
        <w:rPr>
          <w:rFonts w:ascii="Arial" w:hAnsi="Arial" w:cs="Arial"/>
        </w:rPr>
      </w:pPr>
    </w:p>
    <w:p w:rsidR="002C378F" w:rsidRDefault="00F1279D" w:rsidP="00FB6824">
      <w:pPr>
        <w:rPr>
          <w:rFonts w:ascii="Times New Roman" w:hAnsi="Times New Roman"/>
          <w:b/>
        </w:rPr>
      </w:pPr>
      <w:r>
        <w:rPr>
          <w:rFonts w:ascii="Times New Roman" w:hAnsi="Times New Roman"/>
          <w:b/>
        </w:rPr>
        <w:br w:type="page"/>
      </w:r>
    </w:p>
    <w:p w:rsidR="007F06B5" w:rsidRDefault="007F06B5" w:rsidP="00F1279D">
      <w:pPr>
        <w:rPr>
          <w:rFonts w:ascii="Arial" w:hAnsi="Arial" w:cs="Arial"/>
          <w:sz w:val="22"/>
          <w:szCs w:val="22"/>
        </w:rPr>
      </w:pPr>
    </w:p>
    <w:p w:rsidR="007F06B5" w:rsidRDefault="007F06B5" w:rsidP="007F06B5">
      <w:pPr>
        <w:jc w:val="center"/>
        <w:rPr>
          <w:b/>
          <w:sz w:val="22"/>
          <w:szCs w:val="22"/>
        </w:rPr>
      </w:pPr>
      <w:r>
        <w:rPr>
          <w:b/>
          <w:sz w:val="22"/>
          <w:szCs w:val="22"/>
        </w:rPr>
        <w:t>Lancaster General Health</w:t>
      </w:r>
    </w:p>
    <w:p w:rsidR="007F06B5" w:rsidRDefault="007F06B5" w:rsidP="0047029B">
      <w:pPr>
        <w:jc w:val="center"/>
        <w:rPr>
          <w:b/>
          <w:sz w:val="22"/>
          <w:szCs w:val="22"/>
        </w:rPr>
      </w:pPr>
      <w:r>
        <w:rPr>
          <w:b/>
          <w:sz w:val="22"/>
          <w:szCs w:val="22"/>
        </w:rPr>
        <w:t>EMERGENCY INFORMATION</w:t>
      </w:r>
    </w:p>
    <w:tbl>
      <w:tblPr>
        <w:tblpPr w:leftFromText="180" w:rightFromText="180" w:vertAnchor="text" w:horzAnchor="page" w:tblpX="1018"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891"/>
        <w:gridCol w:w="4891"/>
      </w:tblGrid>
      <w:tr w:rsidR="007F06B5" w:rsidRPr="003A37C6" w:rsidTr="006407C7">
        <w:trPr>
          <w:trHeight w:val="269"/>
        </w:trPr>
        <w:tc>
          <w:tcPr>
            <w:tcW w:w="5320" w:type="dxa"/>
            <w:shd w:val="clear" w:color="auto" w:fill="B8CCE4"/>
          </w:tcPr>
          <w:p w:rsidR="007F06B5" w:rsidRPr="003A37C6" w:rsidRDefault="007F06B5" w:rsidP="006407C7">
            <w:pPr>
              <w:jc w:val="center"/>
              <w:rPr>
                <w:i/>
                <w:sz w:val="22"/>
                <w:szCs w:val="22"/>
              </w:rPr>
            </w:pPr>
            <w:r w:rsidRPr="003A37C6">
              <w:rPr>
                <w:i/>
                <w:sz w:val="22"/>
                <w:szCs w:val="22"/>
              </w:rPr>
              <w:t>Non-Medical Emergency</w:t>
            </w:r>
          </w:p>
          <w:p w:rsidR="007F06B5" w:rsidRDefault="007F06B5" w:rsidP="006407C7">
            <w:pPr>
              <w:jc w:val="center"/>
              <w:rPr>
                <w:i/>
                <w:sz w:val="22"/>
                <w:szCs w:val="22"/>
              </w:rPr>
            </w:pPr>
            <w:r w:rsidRPr="003A37C6">
              <w:rPr>
                <w:i/>
                <w:sz w:val="22"/>
                <w:szCs w:val="22"/>
              </w:rPr>
              <w:t>(chemical spill, fire)</w:t>
            </w:r>
          </w:p>
          <w:p w:rsidR="007F06B5" w:rsidRPr="003A37C6" w:rsidRDefault="007F06B5" w:rsidP="006407C7">
            <w:pPr>
              <w:jc w:val="center"/>
              <w:rPr>
                <w:i/>
                <w:sz w:val="22"/>
                <w:szCs w:val="22"/>
              </w:rPr>
            </w:pPr>
            <w:r>
              <w:rPr>
                <w:b/>
                <w:i/>
                <w:sz w:val="22"/>
                <w:szCs w:val="22"/>
              </w:rPr>
              <w:t>73911</w:t>
            </w:r>
          </w:p>
        </w:tc>
        <w:tc>
          <w:tcPr>
            <w:tcW w:w="5320" w:type="dxa"/>
            <w:shd w:val="clear" w:color="auto" w:fill="B8CCE4"/>
          </w:tcPr>
          <w:p w:rsidR="007F06B5" w:rsidRDefault="007F06B5" w:rsidP="006407C7">
            <w:pPr>
              <w:jc w:val="center"/>
              <w:rPr>
                <w:i/>
                <w:sz w:val="22"/>
                <w:szCs w:val="22"/>
              </w:rPr>
            </w:pPr>
            <w:r w:rsidRPr="003A37C6">
              <w:rPr>
                <w:i/>
                <w:sz w:val="22"/>
                <w:szCs w:val="22"/>
              </w:rPr>
              <w:t>Medical Emergency</w:t>
            </w:r>
          </w:p>
          <w:p w:rsidR="007F06B5" w:rsidRDefault="007F06B5" w:rsidP="006407C7">
            <w:pPr>
              <w:jc w:val="center"/>
              <w:rPr>
                <w:i/>
                <w:sz w:val="22"/>
                <w:szCs w:val="22"/>
              </w:rPr>
            </w:pPr>
          </w:p>
          <w:p w:rsidR="007F06B5" w:rsidRPr="003A37C6" w:rsidRDefault="007F06B5" w:rsidP="006407C7">
            <w:pPr>
              <w:jc w:val="center"/>
              <w:rPr>
                <w:b/>
                <w:sz w:val="22"/>
                <w:szCs w:val="22"/>
              </w:rPr>
            </w:pPr>
            <w:r w:rsidRPr="003A37C6">
              <w:rPr>
                <w:b/>
                <w:i/>
                <w:sz w:val="22"/>
                <w:szCs w:val="22"/>
              </w:rPr>
              <w:t>911</w:t>
            </w:r>
          </w:p>
        </w:tc>
      </w:tr>
    </w:tbl>
    <w:p w:rsidR="007F06B5" w:rsidRDefault="007F06B5" w:rsidP="007F06B5">
      <w:pPr>
        <w:rPr>
          <w:i/>
          <w:sz w:val="22"/>
          <w:szCs w:val="22"/>
        </w:rPr>
      </w:pPr>
    </w:p>
    <w:p w:rsidR="0047029B" w:rsidRDefault="0047029B" w:rsidP="007F06B5">
      <w:pPr>
        <w:jc w:val="center"/>
        <w:rPr>
          <w:i/>
          <w:sz w:val="22"/>
          <w:szCs w:val="22"/>
        </w:rPr>
      </w:pPr>
    </w:p>
    <w:p w:rsidR="0047029B" w:rsidRDefault="0047029B" w:rsidP="007F06B5">
      <w:pPr>
        <w:jc w:val="center"/>
        <w:rPr>
          <w:i/>
          <w:sz w:val="22"/>
          <w:szCs w:val="22"/>
        </w:rPr>
      </w:pPr>
    </w:p>
    <w:p w:rsidR="0047029B" w:rsidRDefault="0047029B" w:rsidP="007F06B5">
      <w:pPr>
        <w:jc w:val="center"/>
        <w:rPr>
          <w:i/>
          <w:sz w:val="22"/>
          <w:szCs w:val="22"/>
        </w:rPr>
      </w:pPr>
    </w:p>
    <w:p w:rsidR="007F06B5" w:rsidRPr="0028434E" w:rsidRDefault="007F06B5" w:rsidP="007F06B5">
      <w:pPr>
        <w:jc w:val="center"/>
        <w:rPr>
          <w:i/>
          <w:sz w:val="22"/>
          <w:szCs w:val="22"/>
        </w:rPr>
      </w:pPr>
      <w:r w:rsidRPr="0028434E">
        <w:rPr>
          <w:i/>
          <w:sz w:val="22"/>
          <w:szCs w:val="22"/>
        </w:rPr>
        <w:t>LGH Project Managers</w:t>
      </w:r>
    </w:p>
    <w:p w:rsidR="007F06B5" w:rsidRDefault="007F06B5" w:rsidP="007F06B5">
      <w:pPr>
        <w:jc w:val="center"/>
        <w:rPr>
          <w:sz w:val="22"/>
          <w:szCs w:val="22"/>
        </w:rPr>
      </w:pPr>
      <w:r>
        <w:rPr>
          <w:sz w:val="22"/>
          <w:szCs w:val="22"/>
        </w:rPr>
        <w:t xml:space="preserve">Mark Matuzak    Scott Widdall    </w:t>
      </w:r>
      <w:r w:rsidR="008F0770">
        <w:rPr>
          <w:sz w:val="22"/>
          <w:szCs w:val="22"/>
        </w:rPr>
        <w:t xml:space="preserve">                            </w:t>
      </w:r>
      <w:r>
        <w:rPr>
          <w:sz w:val="22"/>
          <w:szCs w:val="22"/>
        </w:rPr>
        <w:t>Stacie Doman    Nicole Derk</w:t>
      </w:r>
    </w:p>
    <w:p w:rsidR="007F06B5" w:rsidRDefault="007F06B5" w:rsidP="007F06B5">
      <w:pPr>
        <w:rPr>
          <w:sz w:val="22"/>
          <w:szCs w:val="22"/>
        </w:rPr>
      </w:pPr>
      <w:r>
        <w:rPr>
          <w:sz w:val="22"/>
          <w:szCs w:val="22"/>
        </w:rPr>
        <w:t xml:space="preserve">  </w:t>
      </w:r>
      <w:r w:rsidR="004C0046">
        <w:rPr>
          <w:sz w:val="22"/>
          <w:szCs w:val="22"/>
        </w:rPr>
        <w:t xml:space="preserve">                       </w:t>
      </w:r>
      <w:r>
        <w:rPr>
          <w:sz w:val="22"/>
          <w:szCs w:val="22"/>
        </w:rPr>
        <w:t xml:space="preserve">717-544-1742     717-544-2398    717-544-2653     717-544-2654    717-585-7602   </w:t>
      </w:r>
    </w:p>
    <w:p w:rsidR="007F06B5" w:rsidRPr="00D05FF3" w:rsidRDefault="007F06B5" w:rsidP="007F06B5">
      <w:pPr>
        <w:jc w:val="center"/>
        <w:rPr>
          <w:sz w:val="22"/>
          <w:szCs w:val="22"/>
        </w:rPr>
      </w:pPr>
    </w:p>
    <w:p w:rsidR="007F06B5" w:rsidRDefault="007F06B5" w:rsidP="007F06B5">
      <w:pPr>
        <w:jc w:val="center"/>
        <w:rPr>
          <w:i/>
          <w:sz w:val="22"/>
          <w:szCs w:val="22"/>
        </w:rPr>
      </w:pPr>
      <w:r>
        <w:rPr>
          <w:i/>
          <w:sz w:val="22"/>
          <w:szCs w:val="22"/>
        </w:rPr>
        <w:t>LGH Plant Engineering</w:t>
      </w:r>
      <w:r w:rsidRPr="007F06B5">
        <w:rPr>
          <w:i/>
          <w:sz w:val="22"/>
          <w:szCs w:val="22"/>
        </w:rPr>
        <w:t xml:space="preserve"> </w:t>
      </w:r>
      <w:r>
        <w:rPr>
          <w:i/>
          <w:sz w:val="22"/>
          <w:szCs w:val="22"/>
        </w:rPr>
        <w:t xml:space="preserve">                                   WBH/SP Facility Support</w:t>
      </w:r>
    </w:p>
    <w:p w:rsidR="007F06B5" w:rsidRDefault="007F06B5" w:rsidP="007F06B5">
      <w:pPr>
        <w:rPr>
          <w:sz w:val="22"/>
          <w:szCs w:val="22"/>
        </w:rPr>
      </w:pPr>
      <w:r>
        <w:rPr>
          <w:i/>
          <w:sz w:val="22"/>
          <w:szCs w:val="22"/>
        </w:rPr>
        <w:t xml:space="preserve">                                        717-544-7192                                                      717-544-3888</w:t>
      </w:r>
    </w:p>
    <w:p w:rsidR="007F06B5" w:rsidRDefault="007F06B5" w:rsidP="007F06B5">
      <w:pPr>
        <w:rPr>
          <w:i/>
          <w:sz w:val="22"/>
          <w:szCs w:val="22"/>
        </w:rPr>
      </w:pPr>
    </w:p>
    <w:p w:rsidR="007F06B5" w:rsidRDefault="007F06B5" w:rsidP="007F06B5">
      <w:pPr>
        <w:jc w:val="center"/>
        <w:rPr>
          <w:i/>
          <w:sz w:val="22"/>
          <w:szCs w:val="22"/>
        </w:rPr>
      </w:pPr>
      <w:r>
        <w:rPr>
          <w:i/>
          <w:sz w:val="22"/>
          <w:szCs w:val="22"/>
        </w:rPr>
        <w:t>LGH Safety Department</w:t>
      </w:r>
    </w:p>
    <w:p w:rsidR="007F06B5" w:rsidRPr="000767DE" w:rsidRDefault="004C0046" w:rsidP="007F06B5">
      <w:pPr>
        <w:jc w:val="center"/>
        <w:rPr>
          <w:sz w:val="22"/>
          <w:szCs w:val="22"/>
        </w:rPr>
      </w:pPr>
      <w:r>
        <w:rPr>
          <w:sz w:val="22"/>
          <w:szCs w:val="22"/>
        </w:rPr>
        <w:t>Angela</w:t>
      </w:r>
      <w:r w:rsidR="007F06B5">
        <w:rPr>
          <w:sz w:val="22"/>
          <w:szCs w:val="22"/>
        </w:rPr>
        <w:t xml:space="preserve"> Mackley         Denise Parke</w:t>
      </w:r>
    </w:p>
    <w:p w:rsidR="007F06B5" w:rsidRPr="00BB79FA" w:rsidRDefault="007F06B5" w:rsidP="007F06B5">
      <w:pPr>
        <w:jc w:val="center"/>
        <w:rPr>
          <w:sz w:val="22"/>
          <w:szCs w:val="22"/>
        </w:rPr>
      </w:pPr>
      <w:r>
        <w:rPr>
          <w:sz w:val="22"/>
          <w:szCs w:val="22"/>
        </w:rPr>
        <w:t xml:space="preserve">   717-544-4772         717-544-4844</w:t>
      </w:r>
    </w:p>
    <w:p w:rsidR="007F06B5" w:rsidRPr="0028434E" w:rsidRDefault="007F06B5" w:rsidP="007F06B5">
      <w:pPr>
        <w:jc w:val="center"/>
        <w:rPr>
          <w:i/>
          <w:sz w:val="22"/>
          <w:szCs w:val="22"/>
        </w:rPr>
      </w:pPr>
    </w:p>
    <w:p w:rsidR="007F06B5" w:rsidRPr="0028434E" w:rsidRDefault="007F06B5" w:rsidP="007F06B5">
      <w:pPr>
        <w:jc w:val="center"/>
        <w:rPr>
          <w:i/>
          <w:sz w:val="22"/>
          <w:szCs w:val="22"/>
        </w:rPr>
      </w:pPr>
      <w:r w:rsidRPr="0028434E">
        <w:rPr>
          <w:i/>
          <w:sz w:val="22"/>
          <w:szCs w:val="22"/>
        </w:rPr>
        <w:t>LGH Infection Control</w:t>
      </w:r>
    </w:p>
    <w:p w:rsidR="007F06B5" w:rsidRDefault="007F06B5" w:rsidP="007F06B5">
      <w:pPr>
        <w:jc w:val="center"/>
        <w:rPr>
          <w:sz w:val="22"/>
          <w:szCs w:val="22"/>
        </w:rPr>
      </w:pPr>
      <w:r>
        <w:rPr>
          <w:sz w:val="22"/>
          <w:szCs w:val="22"/>
        </w:rPr>
        <w:t>Rebecca Ponniah</w:t>
      </w:r>
      <w:r>
        <w:rPr>
          <w:sz w:val="22"/>
          <w:szCs w:val="22"/>
        </w:rPr>
        <w:tab/>
      </w:r>
      <w:r>
        <w:rPr>
          <w:sz w:val="22"/>
          <w:szCs w:val="22"/>
        </w:rPr>
        <w:tab/>
      </w:r>
      <w:r>
        <w:rPr>
          <w:sz w:val="22"/>
          <w:szCs w:val="22"/>
        </w:rPr>
        <w:tab/>
        <w:t>Deb Hess</w:t>
      </w:r>
    </w:p>
    <w:p w:rsidR="007F06B5" w:rsidRPr="000767DE" w:rsidRDefault="007F06B5" w:rsidP="007F06B5">
      <w:pPr>
        <w:jc w:val="center"/>
        <w:rPr>
          <w:sz w:val="22"/>
          <w:szCs w:val="22"/>
        </w:rPr>
      </w:pPr>
      <w:r>
        <w:rPr>
          <w:sz w:val="22"/>
          <w:szCs w:val="22"/>
        </w:rPr>
        <w:t xml:space="preserve">        717-544-4183</w:t>
      </w:r>
      <w:r>
        <w:rPr>
          <w:sz w:val="22"/>
          <w:szCs w:val="22"/>
        </w:rPr>
        <w:tab/>
      </w:r>
      <w:r>
        <w:rPr>
          <w:sz w:val="22"/>
          <w:szCs w:val="22"/>
        </w:rPr>
        <w:tab/>
      </w:r>
      <w:r>
        <w:rPr>
          <w:sz w:val="22"/>
          <w:szCs w:val="22"/>
        </w:rPr>
        <w:tab/>
        <w:t xml:space="preserve">   717-544-5560</w:t>
      </w:r>
    </w:p>
    <w:p w:rsidR="007F06B5" w:rsidRPr="00D120E2" w:rsidRDefault="007F06B5" w:rsidP="007F06B5">
      <w:pPr>
        <w:pStyle w:val="Title"/>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pPr>
      <w:r w:rsidRPr="00D120E2">
        <w:rPr>
          <w:rFonts w:ascii="Times New Roman" w:hAnsi="Times New Roman"/>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0528" behindDoc="0" locked="0" layoutInCell="1" allowOverlap="1" wp14:anchorId="1263633E" wp14:editId="09E30064">
                <wp:simplePos x="0" y="0"/>
                <wp:positionH relativeFrom="column">
                  <wp:posOffset>949960</wp:posOffset>
                </wp:positionH>
                <wp:positionV relativeFrom="paragraph">
                  <wp:posOffset>314960</wp:posOffset>
                </wp:positionV>
                <wp:extent cx="4957445" cy="1834515"/>
                <wp:effectExtent l="6985" t="12065" r="7620" b="1079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1834515"/>
                        </a:xfrm>
                        <a:prstGeom prst="rect">
                          <a:avLst/>
                        </a:prstGeom>
                        <a:solidFill>
                          <a:srgbClr val="FF0000"/>
                        </a:solidFill>
                        <a:ln w="9525">
                          <a:solidFill>
                            <a:srgbClr val="000000"/>
                          </a:solidFill>
                          <a:miter lim="800000"/>
                          <a:headEnd/>
                          <a:tailEnd/>
                        </a:ln>
                      </wps:spPr>
                      <wps:txbx>
                        <w:txbxContent>
                          <w:p w:rsidR="00A62DD4" w:rsidRPr="00372C69" w:rsidRDefault="00A62DD4" w:rsidP="007F06B5">
                            <w:pPr>
                              <w:rPr>
                                <w:sz w:val="22"/>
                                <w:szCs w:val="22"/>
                              </w:rPr>
                            </w:pPr>
                            <w:r w:rsidRPr="0043091E">
                              <w:rPr>
                                <w:color w:val="FFFFFF"/>
                                <w:sz w:val="32"/>
                                <w:szCs w:val="32"/>
                                <w:u w:val="single"/>
                              </w:rPr>
                              <w:t>R</w:t>
                            </w:r>
                            <w:r w:rsidRPr="00372C69">
                              <w:rPr>
                                <w:sz w:val="22"/>
                                <w:szCs w:val="22"/>
                              </w:rPr>
                              <w:t>escue anyone in the immediate area</w:t>
                            </w:r>
                          </w:p>
                          <w:p w:rsidR="00A62DD4" w:rsidRPr="00372C69" w:rsidRDefault="00A62DD4" w:rsidP="007F06B5">
                            <w:pPr>
                              <w:rPr>
                                <w:sz w:val="22"/>
                                <w:szCs w:val="22"/>
                              </w:rPr>
                            </w:pPr>
                            <w:r w:rsidRPr="0043091E">
                              <w:rPr>
                                <w:color w:val="FFFFFF"/>
                                <w:sz w:val="32"/>
                                <w:szCs w:val="32"/>
                                <w:u w:val="single"/>
                              </w:rPr>
                              <w:t>A</w:t>
                            </w:r>
                            <w:r w:rsidRPr="00372C69">
                              <w:rPr>
                                <w:sz w:val="22"/>
                                <w:szCs w:val="22"/>
                              </w:rPr>
                              <w:t>larm by activating the nearest pull station</w:t>
                            </w:r>
                          </w:p>
                          <w:p w:rsidR="00A62DD4" w:rsidRPr="00372C69" w:rsidRDefault="00A62DD4" w:rsidP="007F06B5">
                            <w:pPr>
                              <w:rPr>
                                <w:sz w:val="22"/>
                                <w:szCs w:val="22"/>
                              </w:rPr>
                            </w:pPr>
                            <w:r w:rsidRPr="0043091E">
                              <w:rPr>
                                <w:color w:val="FFFFFF"/>
                                <w:sz w:val="32"/>
                                <w:szCs w:val="32"/>
                                <w:u w:val="single"/>
                              </w:rPr>
                              <w:t>C</w:t>
                            </w:r>
                            <w:r w:rsidRPr="00372C69">
                              <w:rPr>
                                <w:sz w:val="22"/>
                                <w:szCs w:val="22"/>
                              </w:rPr>
                              <w:t>ontain the fire by closing doors in the area.  Clear hallways.</w:t>
                            </w:r>
                          </w:p>
                          <w:p w:rsidR="00A62DD4" w:rsidRDefault="00A62DD4" w:rsidP="007F06B5">
                            <w:pPr>
                              <w:rPr>
                                <w:sz w:val="22"/>
                                <w:szCs w:val="22"/>
                              </w:rPr>
                            </w:pPr>
                            <w:r w:rsidRPr="0043091E">
                              <w:rPr>
                                <w:color w:val="FFFFFF"/>
                                <w:sz w:val="32"/>
                                <w:szCs w:val="32"/>
                                <w:u w:val="single"/>
                              </w:rPr>
                              <w:t>E</w:t>
                            </w:r>
                            <w:r w:rsidRPr="00372C69">
                              <w:rPr>
                                <w:sz w:val="22"/>
                                <w:szCs w:val="22"/>
                              </w:rPr>
                              <w:t xml:space="preserve">xtinguish if it can be done safely </w:t>
                            </w:r>
                            <w:r>
                              <w:t>OR</w:t>
                            </w:r>
                            <w:r w:rsidRPr="0043091E">
                              <w:rPr>
                                <w:color w:val="FFFFFF"/>
                              </w:rPr>
                              <w:t xml:space="preserve">   </w:t>
                            </w:r>
                            <w:proofErr w:type="gramStart"/>
                            <w:r w:rsidRPr="0043091E">
                              <w:rPr>
                                <w:color w:val="FFFFFF"/>
                                <w:sz w:val="32"/>
                                <w:szCs w:val="32"/>
                                <w:u w:val="single"/>
                              </w:rPr>
                              <w:t>E</w:t>
                            </w:r>
                            <w:r w:rsidRPr="00372C69">
                              <w:rPr>
                                <w:sz w:val="22"/>
                                <w:szCs w:val="22"/>
                              </w:rPr>
                              <w:t>vacuate</w:t>
                            </w:r>
                            <w:proofErr w:type="gramEnd"/>
                            <w:r w:rsidRPr="00372C69">
                              <w:rPr>
                                <w:sz w:val="22"/>
                                <w:szCs w:val="22"/>
                              </w:rPr>
                              <w:t xml:space="preserve"> the area immediately</w:t>
                            </w:r>
                          </w:p>
                          <w:p w:rsidR="00A62DD4" w:rsidRDefault="00A62DD4" w:rsidP="007F06B5">
                            <w:pPr>
                              <w:rPr>
                                <w:sz w:val="22"/>
                                <w:szCs w:val="22"/>
                              </w:rPr>
                            </w:pPr>
                          </w:p>
                          <w:p w:rsidR="00A62DD4" w:rsidRDefault="00A62DD4" w:rsidP="007F06B5">
                            <w:pPr>
                              <w:rPr>
                                <w:sz w:val="22"/>
                                <w:szCs w:val="22"/>
                              </w:rPr>
                            </w:pPr>
                            <w:r>
                              <w:rPr>
                                <w:sz w:val="22"/>
                                <w:szCs w:val="22"/>
                              </w:rPr>
                              <w:t>When the fire alarm activates:</w:t>
                            </w:r>
                          </w:p>
                          <w:p w:rsidR="00A62DD4" w:rsidRDefault="00A62DD4" w:rsidP="007F06B5">
                            <w:pPr>
                              <w:rPr>
                                <w:i/>
                                <w:sz w:val="22"/>
                                <w:szCs w:val="22"/>
                              </w:rPr>
                            </w:pPr>
                            <w:r>
                              <w:rPr>
                                <w:sz w:val="22"/>
                                <w:szCs w:val="22"/>
                              </w:rPr>
                              <w:t>Stop all activities</w:t>
                            </w:r>
                          </w:p>
                          <w:p w:rsidR="00A62DD4" w:rsidRDefault="00A62DD4" w:rsidP="007F06B5">
                            <w:pPr>
                              <w:rPr>
                                <w:sz w:val="22"/>
                                <w:szCs w:val="22"/>
                              </w:rPr>
                            </w:pPr>
                            <w:r>
                              <w:rPr>
                                <w:sz w:val="22"/>
                                <w:szCs w:val="22"/>
                              </w:rPr>
                              <w:t>DO NOT move through building, except if in the process of evacuation</w:t>
                            </w:r>
                          </w:p>
                          <w:p w:rsidR="00A62DD4" w:rsidRPr="00BB79FA" w:rsidRDefault="00A62DD4" w:rsidP="007F06B5">
                            <w:pPr>
                              <w:rPr>
                                <w:sz w:val="22"/>
                                <w:szCs w:val="22"/>
                              </w:rPr>
                            </w:pPr>
                            <w:r>
                              <w:rPr>
                                <w:sz w:val="22"/>
                                <w:szCs w:val="22"/>
                              </w:rPr>
                              <w:t>DO NOT use elevators</w:t>
                            </w:r>
                          </w:p>
                          <w:p w:rsidR="00A62DD4" w:rsidRPr="0043091E" w:rsidRDefault="00A62DD4" w:rsidP="007F06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3633E" id="Text Box 3" o:spid="_x0000_s1027" type="#_x0000_t202" style="position:absolute;left:0;text-align:left;margin-left:74.8pt;margin-top:24.8pt;width:390.35pt;height:14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" fillcolor="red">
                <v:textbox>
                  <w:txbxContent>
                    <w:p w:rsidR="00A62DD4" w:rsidRPr="00372C69" w:rsidRDefault="00A62DD4" w:rsidP="007F06B5">
                      <w:pPr>
                        <w:rPr>
                          <w:sz w:val="22"/>
                          <w:szCs w:val="22"/>
                        </w:rPr>
                      </w:pPr>
                      <w:r w:rsidRPr="0043091E">
                        <w:rPr>
                          <w:color w:val="FFFFFF"/>
                          <w:sz w:val="32"/>
                          <w:szCs w:val="32"/>
                          <w:u w:val="single"/>
                        </w:rPr>
                        <w:t>R</w:t>
                      </w:r>
                      <w:r w:rsidRPr="00372C69">
                        <w:rPr>
                          <w:sz w:val="22"/>
                          <w:szCs w:val="22"/>
                        </w:rPr>
                        <w:t>escue anyone in the immediate area</w:t>
                      </w:r>
                    </w:p>
                    <w:p w:rsidR="00A62DD4" w:rsidRPr="00372C69" w:rsidRDefault="00A62DD4" w:rsidP="007F06B5">
                      <w:pPr>
                        <w:rPr>
                          <w:sz w:val="22"/>
                          <w:szCs w:val="22"/>
                        </w:rPr>
                      </w:pPr>
                      <w:r w:rsidRPr="0043091E">
                        <w:rPr>
                          <w:color w:val="FFFFFF"/>
                          <w:sz w:val="32"/>
                          <w:szCs w:val="32"/>
                          <w:u w:val="single"/>
                        </w:rPr>
                        <w:t>A</w:t>
                      </w:r>
                      <w:r w:rsidRPr="00372C69">
                        <w:rPr>
                          <w:sz w:val="22"/>
                          <w:szCs w:val="22"/>
                        </w:rPr>
                        <w:t>larm by activating the nearest pull station</w:t>
                      </w:r>
                    </w:p>
                    <w:p w:rsidR="00A62DD4" w:rsidRPr="00372C69" w:rsidRDefault="00A62DD4" w:rsidP="007F06B5">
                      <w:pPr>
                        <w:rPr>
                          <w:sz w:val="22"/>
                          <w:szCs w:val="22"/>
                        </w:rPr>
                      </w:pPr>
                      <w:r w:rsidRPr="0043091E">
                        <w:rPr>
                          <w:color w:val="FFFFFF"/>
                          <w:sz w:val="32"/>
                          <w:szCs w:val="32"/>
                          <w:u w:val="single"/>
                        </w:rPr>
                        <w:t>C</w:t>
                      </w:r>
                      <w:r w:rsidRPr="00372C69">
                        <w:rPr>
                          <w:sz w:val="22"/>
                          <w:szCs w:val="22"/>
                        </w:rPr>
                        <w:t>ontain the fire by closing doors in the area.  Clear hallways.</w:t>
                      </w:r>
                    </w:p>
                    <w:p w:rsidR="00A62DD4" w:rsidRDefault="00A62DD4" w:rsidP="007F06B5">
                      <w:pPr>
                        <w:rPr>
                          <w:sz w:val="22"/>
                          <w:szCs w:val="22"/>
                        </w:rPr>
                      </w:pPr>
                      <w:r w:rsidRPr="0043091E">
                        <w:rPr>
                          <w:color w:val="FFFFFF"/>
                          <w:sz w:val="32"/>
                          <w:szCs w:val="32"/>
                          <w:u w:val="single"/>
                        </w:rPr>
                        <w:t>E</w:t>
                      </w:r>
                      <w:r w:rsidRPr="00372C69">
                        <w:rPr>
                          <w:sz w:val="22"/>
                          <w:szCs w:val="22"/>
                        </w:rPr>
                        <w:t xml:space="preserve">xtinguish if it can be done safely </w:t>
                      </w:r>
                      <w:r>
                        <w:t>OR</w:t>
                      </w:r>
                      <w:r w:rsidRPr="0043091E">
                        <w:rPr>
                          <w:color w:val="FFFFFF"/>
                        </w:rPr>
                        <w:t xml:space="preserve">   </w:t>
                      </w:r>
                      <w:proofErr w:type="gramStart"/>
                      <w:r w:rsidRPr="0043091E">
                        <w:rPr>
                          <w:color w:val="FFFFFF"/>
                          <w:sz w:val="32"/>
                          <w:szCs w:val="32"/>
                          <w:u w:val="single"/>
                        </w:rPr>
                        <w:t>E</w:t>
                      </w:r>
                      <w:r w:rsidRPr="00372C69">
                        <w:rPr>
                          <w:sz w:val="22"/>
                          <w:szCs w:val="22"/>
                        </w:rPr>
                        <w:t>vacuate</w:t>
                      </w:r>
                      <w:proofErr w:type="gramEnd"/>
                      <w:r w:rsidRPr="00372C69">
                        <w:rPr>
                          <w:sz w:val="22"/>
                          <w:szCs w:val="22"/>
                        </w:rPr>
                        <w:t xml:space="preserve"> the area immediately</w:t>
                      </w:r>
                    </w:p>
                    <w:p w:rsidR="00A62DD4" w:rsidRDefault="00A62DD4" w:rsidP="007F06B5">
                      <w:pPr>
                        <w:rPr>
                          <w:sz w:val="22"/>
                          <w:szCs w:val="22"/>
                        </w:rPr>
                      </w:pPr>
                    </w:p>
                    <w:p w:rsidR="00A62DD4" w:rsidRDefault="00A62DD4" w:rsidP="007F06B5">
                      <w:pPr>
                        <w:rPr>
                          <w:sz w:val="22"/>
                          <w:szCs w:val="22"/>
                        </w:rPr>
                      </w:pPr>
                      <w:r>
                        <w:rPr>
                          <w:sz w:val="22"/>
                          <w:szCs w:val="22"/>
                        </w:rPr>
                        <w:t>When the fire alarm activates:</w:t>
                      </w:r>
                    </w:p>
                    <w:p w:rsidR="00A62DD4" w:rsidRDefault="00A62DD4" w:rsidP="007F06B5">
                      <w:pPr>
                        <w:rPr>
                          <w:i/>
                          <w:sz w:val="22"/>
                          <w:szCs w:val="22"/>
                        </w:rPr>
                      </w:pPr>
                      <w:r>
                        <w:rPr>
                          <w:sz w:val="22"/>
                          <w:szCs w:val="22"/>
                        </w:rPr>
                        <w:t>Stop all activities</w:t>
                      </w:r>
                    </w:p>
                    <w:p w:rsidR="00A62DD4" w:rsidRDefault="00A62DD4" w:rsidP="007F06B5">
                      <w:pPr>
                        <w:rPr>
                          <w:sz w:val="22"/>
                          <w:szCs w:val="22"/>
                        </w:rPr>
                      </w:pPr>
                      <w:r>
                        <w:rPr>
                          <w:sz w:val="22"/>
                          <w:szCs w:val="22"/>
                        </w:rPr>
                        <w:t>DO NOT move through building, except if in the process of evacuation</w:t>
                      </w:r>
                    </w:p>
                    <w:p w:rsidR="00A62DD4" w:rsidRPr="00BB79FA" w:rsidRDefault="00A62DD4" w:rsidP="007F06B5">
                      <w:pPr>
                        <w:rPr>
                          <w:sz w:val="22"/>
                          <w:szCs w:val="22"/>
                        </w:rPr>
                      </w:pPr>
                      <w:r>
                        <w:rPr>
                          <w:sz w:val="22"/>
                          <w:szCs w:val="22"/>
                        </w:rPr>
                        <w:t>DO NOT use elevators</w:t>
                      </w:r>
                    </w:p>
                    <w:p w:rsidR="00A62DD4" w:rsidRPr="0043091E" w:rsidRDefault="00A62DD4" w:rsidP="007F06B5"/>
                  </w:txbxContent>
                </v:textbox>
              </v:shape>
            </w:pict>
          </mc:Fallback>
        </mc:AlternateContent>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 xml:space="preserve">CONDITION RED </w:t>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r>
      <w:r w:rsidRPr="00D120E2">
        <w:rPr>
          <w:rStyle w:val="Emphasis"/>
          <w:rFonts w:ascii="Times New Roman" w:hAnsi="Times New Roman"/>
          <w:color w:val="FF0000"/>
          <w:sz w:val="26"/>
          <w:szCs w:val="26"/>
          <w14:shadow w14:blurRad="50800" w14:dist="38100" w14:dir="2700000" w14:sx="100000" w14:sy="100000" w14:kx="0" w14:ky="0" w14:algn="tl">
            <w14:srgbClr w14:val="000000">
              <w14:alpha w14:val="60000"/>
            </w14:srgbClr>
          </w14:shadow>
        </w:rPr>
        <w:tab/>
        <w:t>FIRE</w:t>
      </w:r>
    </w:p>
    <w:p w:rsidR="007F06B5" w:rsidRPr="0043091E" w:rsidRDefault="007F06B5" w:rsidP="007F06B5"/>
    <w:p w:rsidR="007F06B5" w:rsidRDefault="007F06B5" w:rsidP="007F06B5">
      <w:pPr>
        <w:rPr>
          <w:i/>
          <w:sz w:val="22"/>
          <w:szCs w:val="22"/>
        </w:rPr>
      </w:pPr>
    </w:p>
    <w:p w:rsidR="007F06B5" w:rsidRDefault="007F06B5" w:rsidP="007F06B5">
      <w:pPr>
        <w:rPr>
          <w:i/>
          <w:sz w:val="22"/>
          <w:szCs w:val="22"/>
        </w:rPr>
      </w:pPr>
    </w:p>
    <w:p w:rsidR="007F06B5" w:rsidRDefault="007F06B5" w:rsidP="007F06B5">
      <w:pPr>
        <w:rPr>
          <w:b/>
          <w:i/>
          <w:sz w:val="22"/>
          <w:szCs w:val="22"/>
        </w:rPr>
      </w:pPr>
    </w:p>
    <w:p w:rsidR="007F06B5" w:rsidRDefault="007F06B5" w:rsidP="007F06B5">
      <w:pPr>
        <w:rPr>
          <w:b/>
          <w:i/>
          <w:sz w:val="22"/>
          <w:szCs w:val="22"/>
        </w:rPr>
      </w:pPr>
    </w:p>
    <w:p w:rsidR="007F06B5" w:rsidRDefault="007F06B5" w:rsidP="007F06B5">
      <w:pPr>
        <w:rPr>
          <w:b/>
          <w:i/>
          <w:sz w:val="22"/>
          <w:szCs w:val="22"/>
        </w:rPr>
      </w:pPr>
    </w:p>
    <w:p w:rsidR="007F06B5" w:rsidRDefault="007F06B5" w:rsidP="007F06B5">
      <w:pPr>
        <w:rPr>
          <w:b/>
          <w:i/>
          <w:sz w:val="22"/>
          <w:szCs w:val="22"/>
        </w:rPr>
      </w:pPr>
    </w:p>
    <w:p w:rsidR="007F06B5" w:rsidRDefault="007F06B5" w:rsidP="007F06B5">
      <w:pPr>
        <w:rPr>
          <w:b/>
          <w:i/>
          <w:sz w:val="22"/>
          <w:szCs w:val="22"/>
        </w:rPr>
      </w:pPr>
    </w:p>
    <w:p w:rsidR="007F06B5" w:rsidRDefault="007F06B5" w:rsidP="007F06B5">
      <w:pPr>
        <w:rPr>
          <w:b/>
          <w:i/>
          <w:sz w:val="22"/>
          <w:szCs w:val="22"/>
        </w:rPr>
      </w:pPr>
    </w:p>
    <w:p w:rsidR="007F06B5" w:rsidRDefault="007F06B5" w:rsidP="007F06B5">
      <w:pPr>
        <w:rPr>
          <w:b/>
          <w:i/>
          <w:sz w:val="22"/>
          <w:szCs w:val="22"/>
        </w:rPr>
      </w:pPr>
    </w:p>
    <w:p w:rsidR="007F06B5" w:rsidRPr="00D120E2" w:rsidRDefault="007F06B5" w:rsidP="007F06B5">
      <w:pPr>
        <w:rPr>
          <w:b/>
          <w:i/>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F06B5" w:rsidRPr="00D120E2" w:rsidRDefault="007F06B5" w:rsidP="007F06B5">
      <w:pPr>
        <w:ind w:left="720" w:firstLine="720"/>
        <w:rPr>
          <w:b/>
          <w:i/>
          <w:color w:val="C9C400"/>
          <w:sz w:val="26"/>
          <w:szCs w:val="26"/>
          <w14:shadow w14:blurRad="50800" w14:dist="38100" w14:dir="2700000" w14:sx="100000" w14:sy="100000" w14:kx="0" w14:ky="0" w14:algn="tl">
            <w14:srgbClr w14:val="000000">
              <w14:alpha w14:val="60000"/>
            </w14:srgbClr>
          </w14:shadow>
        </w:rPr>
      </w:pPr>
      <w:r w:rsidRPr="00D120E2">
        <w:rPr>
          <w:b/>
          <w:i/>
          <w:color w:val="C9C400"/>
          <w:sz w:val="26"/>
          <w:szCs w:val="26"/>
          <w14:shadow w14:blurRad="50800" w14:dist="38100" w14:dir="2700000" w14:sx="100000" w14:sy="100000" w14:kx="0" w14:ky="0" w14:algn="tl">
            <w14:srgbClr w14:val="000000">
              <w14:alpha w14:val="60000"/>
            </w14:srgbClr>
          </w14:shadow>
        </w:rPr>
        <w:t>CONDITION YELLOW</w:t>
      </w:r>
      <w:r w:rsidRPr="00D120E2">
        <w:rPr>
          <w:b/>
          <w:i/>
          <w:color w:val="C9C400"/>
          <w:sz w:val="26"/>
          <w:szCs w:val="26"/>
          <w14:shadow w14:blurRad="50800" w14:dist="38100" w14:dir="2700000" w14:sx="100000" w14:sy="100000" w14:kx="0" w14:ky="0" w14:algn="tl">
            <w14:srgbClr w14:val="000000">
              <w14:alpha w14:val="60000"/>
            </w14:srgbClr>
          </w14:shadow>
        </w:rPr>
        <w:tab/>
      </w:r>
      <w:r w:rsidRPr="00D120E2">
        <w:rPr>
          <w:b/>
          <w:i/>
          <w:color w:val="C9C400"/>
          <w:sz w:val="26"/>
          <w:szCs w:val="26"/>
          <w14:shadow w14:blurRad="50800" w14:dist="38100" w14:dir="2700000" w14:sx="100000" w14:sy="100000" w14:kx="0" w14:ky="0" w14:algn="tl">
            <w14:srgbClr w14:val="000000">
              <w14:alpha w14:val="60000"/>
            </w14:srgbClr>
          </w14:shadow>
        </w:rPr>
        <w:tab/>
      </w:r>
      <w:r w:rsidRPr="00D120E2">
        <w:rPr>
          <w:b/>
          <w:i/>
          <w:color w:val="C9C400"/>
          <w:sz w:val="26"/>
          <w:szCs w:val="26"/>
          <w14:shadow w14:blurRad="50800" w14:dist="38100" w14:dir="2700000" w14:sx="100000" w14:sy="100000" w14:kx="0" w14:ky="0" w14:algn="tl">
            <w14:srgbClr w14:val="000000">
              <w14:alpha w14:val="60000"/>
            </w14:srgbClr>
          </w14:shadow>
        </w:rPr>
        <w:tab/>
      </w:r>
      <w:r w:rsidRPr="00D120E2">
        <w:rPr>
          <w:b/>
          <w:i/>
          <w:color w:val="C9C400"/>
          <w:sz w:val="26"/>
          <w:szCs w:val="26"/>
          <w14:shadow w14:blurRad="50800" w14:dist="38100" w14:dir="2700000" w14:sx="100000" w14:sy="100000" w14:kx="0" w14:ky="0" w14:algn="tl">
            <w14:srgbClr w14:val="000000">
              <w14:alpha w14:val="60000"/>
            </w14:srgbClr>
          </w14:shadow>
        </w:rPr>
        <w:tab/>
      </w:r>
      <w:r w:rsidRPr="00D120E2">
        <w:rPr>
          <w:b/>
          <w:i/>
          <w:color w:val="C9C400"/>
          <w:sz w:val="26"/>
          <w:szCs w:val="26"/>
          <w14:shadow w14:blurRad="50800" w14:dist="38100" w14:dir="2700000" w14:sx="100000" w14:sy="100000" w14:kx="0" w14:ky="0" w14:algn="tl">
            <w14:srgbClr w14:val="000000">
              <w14:alpha w14:val="60000"/>
            </w14:srgbClr>
          </w14:shadow>
        </w:rPr>
        <w:tab/>
        <w:t xml:space="preserve">       EVACUATION</w:t>
      </w:r>
    </w:p>
    <w:p w:rsidR="007F06B5" w:rsidRPr="00A023C9" w:rsidRDefault="007F06B5" w:rsidP="007F06B5">
      <w:pPr>
        <w:rPr>
          <w:sz w:val="22"/>
          <w:szCs w:val="22"/>
        </w:rPr>
      </w:pPr>
      <w:r>
        <w:rPr>
          <w:noProof/>
        </w:rPr>
        <mc:AlternateContent>
          <mc:Choice Requires="wps">
            <w:drawing>
              <wp:anchor distT="0" distB="0" distL="114300" distR="114300" simplePos="0" relativeHeight="251671552" behindDoc="0" locked="0" layoutInCell="1" allowOverlap="1" wp14:anchorId="6492BF03" wp14:editId="6CB6C941">
                <wp:simplePos x="0" y="0"/>
                <wp:positionH relativeFrom="column">
                  <wp:posOffset>925830</wp:posOffset>
                </wp:positionH>
                <wp:positionV relativeFrom="paragraph">
                  <wp:posOffset>20955</wp:posOffset>
                </wp:positionV>
                <wp:extent cx="5005705" cy="1386840"/>
                <wp:effectExtent l="11430" t="12700" r="12065" b="10160"/>
                <wp:wrapNone/>
                <wp:docPr id="3" name="Text Box 4" descr="Use the Emergency Evacuation Plan above and proceed to the Evacuation Meeting Poi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386840"/>
                        </a:xfrm>
                        <a:prstGeom prst="rect">
                          <a:avLst/>
                        </a:prstGeom>
                        <a:solidFill>
                          <a:srgbClr val="FFFF66"/>
                        </a:solidFill>
                        <a:ln w="9525">
                          <a:solidFill>
                            <a:srgbClr val="000000"/>
                          </a:solidFill>
                          <a:miter lim="800000"/>
                          <a:headEnd/>
                          <a:tailEnd/>
                        </a:ln>
                      </wps:spPr>
                      <wps:txbx>
                        <w:txbxContent>
                          <w:p w:rsidR="00A62DD4" w:rsidRDefault="00A62DD4" w:rsidP="007F06B5">
                            <w:pPr>
                              <w:rPr>
                                <w:b/>
                              </w:rPr>
                            </w:pPr>
                            <w:r>
                              <w:rPr>
                                <w:b/>
                              </w:rPr>
                              <w:t>The designated meeting point upon evacuating is:</w:t>
                            </w:r>
                          </w:p>
                          <w:p w:rsidR="00A62DD4" w:rsidRDefault="00A62DD4" w:rsidP="007F06B5">
                            <w:pPr>
                              <w:rPr>
                                <w:b/>
                              </w:rPr>
                            </w:pPr>
                          </w:p>
                          <w:p w:rsidR="00A62DD4" w:rsidRDefault="00A62DD4" w:rsidP="007F06B5">
                            <w:pPr>
                              <w:jc w:val="center"/>
                              <w:rPr>
                                <w:i/>
                                <w:color w:val="BFBFBF"/>
                              </w:rPr>
                            </w:pPr>
                          </w:p>
                          <w:p w:rsidR="00A62DD4" w:rsidRPr="008776D4" w:rsidRDefault="00A62DD4" w:rsidP="007F06B5">
                            <w:pPr>
                              <w:jc w:val="center"/>
                              <w:rPr>
                                <w:i/>
                                <w:color w:val="BFBFBF"/>
                              </w:rPr>
                            </w:pPr>
                            <w:r w:rsidRPr="008776D4">
                              <w:rPr>
                                <w:i/>
                                <w:color w:val="BFBFBF"/>
                              </w:rPr>
                              <w:t>INSERT EVACUATION INFORMATION HERE</w:t>
                            </w:r>
                          </w:p>
                          <w:p w:rsidR="00A62DD4" w:rsidRDefault="00A62DD4" w:rsidP="007F06B5">
                            <w:pPr>
                              <w:rPr>
                                <w:b/>
                              </w:rPr>
                            </w:pPr>
                          </w:p>
                          <w:p w:rsidR="00A62DD4" w:rsidRDefault="00A62DD4" w:rsidP="007F06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2BF03" id="Text Box 4" o:spid="_x0000_s1028" type="#_x0000_t202" alt="Use the Emergency Evacuation Plan above and proceed to the Evacuation Meeting Point" style="position:absolute;margin-left:72.9pt;margin-top:1.65pt;width:394.15pt;height:10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" fillcolor="#ff6">
                <v:textbox>
                  <w:txbxContent>
                    <w:p w:rsidR="00A62DD4" w:rsidRDefault="00A62DD4" w:rsidP="007F06B5">
                      <w:pPr>
                        <w:rPr>
                          <w:b/>
                        </w:rPr>
                      </w:pPr>
                      <w:r>
                        <w:rPr>
                          <w:b/>
                        </w:rPr>
                        <w:t>The designated meeting point upon evacuating is:</w:t>
                      </w:r>
                    </w:p>
                    <w:p w:rsidR="00A62DD4" w:rsidRDefault="00A62DD4" w:rsidP="007F06B5">
                      <w:pPr>
                        <w:rPr>
                          <w:b/>
                        </w:rPr>
                      </w:pPr>
                    </w:p>
                    <w:p w:rsidR="00A62DD4" w:rsidRDefault="00A62DD4" w:rsidP="007F06B5">
                      <w:pPr>
                        <w:jc w:val="center"/>
                        <w:rPr>
                          <w:i/>
                          <w:color w:val="BFBFBF"/>
                        </w:rPr>
                      </w:pPr>
                    </w:p>
                    <w:p w:rsidR="00A62DD4" w:rsidRPr="008776D4" w:rsidRDefault="00A62DD4" w:rsidP="007F06B5">
                      <w:pPr>
                        <w:jc w:val="center"/>
                        <w:rPr>
                          <w:i/>
                          <w:color w:val="BFBFBF"/>
                        </w:rPr>
                      </w:pPr>
                      <w:r w:rsidRPr="008776D4">
                        <w:rPr>
                          <w:i/>
                          <w:color w:val="BFBFBF"/>
                        </w:rPr>
                        <w:t>INSERT EVACUATION INFORMATION HERE</w:t>
                      </w:r>
                    </w:p>
                    <w:p w:rsidR="00A62DD4" w:rsidRDefault="00A62DD4" w:rsidP="007F06B5">
                      <w:pPr>
                        <w:rPr>
                          <w:b/>
                        </w:rPr>
                      </w:pPr>
                    </w:p>
                    <w:p w:rsidR="00A62DD4" w:rsidRDefault="00A62DD4" w:rsidP="007F06B5"/>
                  </w:txbxContent>
                </v:textbox>
              </v:shape>
            </w:pict>
          </mc:Fallback>
        </mc:AlternateContent>
      </w:r>
    </w:p>
    <w:p w:rsidR="007F06B5" w:rsidRDefault="007F06B5" w:rsidP="007F06B5"/>
    <w:p w:rsidR="007F06B5" w:rsidRDefault="007F06B5" w:rsidP="007F06B5"/>
    <w:p w:rsidR="007F06B5" w:rsidRDefault="007F06B5" w:rsidP="007F06B5"/>
    <w:p w:rsidR="007F06B5" w:rsidRDefault="007F06B5" w:rsidP="007F06B5"/>
    <w:p w:rsidR="007F06B5" w:rsidRDefault="007F06B5" w:rsidP="007F06B5">
      <w:pPr>
        <w:jc w:val="center"/>
      </w:pPr>
    </w:p>
    <w:p w:rsidR="007F06B5" w:rsidRDefault="007F06B5" w:rsidP="007F06B5">
      <w:pPr>
        <w:jc w:val="center"/>
        <w:rPr>
          <w:color w:val="777777"/>
          <w:sz w:val="28"/>
          <w:szCs w:val="28"/>
        </w:rPr>
      </w:pPr>
    </w:p>
    <w:p w:rsidR="007F06B5" w:rsidRDefault="007F06B5" w:rsidP="007F06B5">
      <w:pPr>
        <w:jc w:val="center"/>
        <w:rPr>
          <w:color w:val="777777"/>
          <w:sz w:val="26"/>
          <w:szCs w:val="26"/>
        </w:rPr>
      </w:pPr>
    </w:p>
    <w:p w:rsidR="007F06B5" w:rsidRPr="003112CF" w:rsidRDefault="007F06B5" w:rsidP="007F06B5">
      <w:pPr>
        <w:jc w:val="center"/>
        <w:rPr>
          <w:b/>
          <w:color w:val="777777"/>
          <w:sz w:val="26"/>
          <w:szCs w:val="26"/>
        </w:rPr>
      </w:pPr>
      <w:r w:rsidRPr="003112CF">
        <w:rPr>
          <w:b/>
          <w:color w:val="777777"/>
          <w:sz w:val="26"/>
          <w:szCs w:val="26"/>
        </w:rPr>
        <w:t>CONDITION GREY</w:t>
      </w:r>
      <w:r w:rsidRPr="003112CF">
        <w:rPr>
          <w:b/>
          <w:color w:val="777777"/>
          <w:sz w:val="26"/>
          <w:szCs w:val="26"/>
        </w:rPr>
        <w:tab/>
      </w:r>
      <w:r w:rsidRPr="003112CF">
        <w:rPr>
          <w:b/>
          <w:color w:val="777777"/>
          <w:sz w:val="26"/>
          <w:szCs w:val="26"/>
        </w:rPr>
        <w:tab/>
      </w:r>
      <w:r w:rsidRPr="003112CF">
        <w:rPr>
          <w:b/>
          <w:color w:val="777777"/>
          <w:sz w:val="26"/>
          <w:szCs w:val="26"/>
        </w:rPr>
        <w:tab/>
      </w:r>
      <w:r w:rsidRPr="003112CF">
        <w:rPr>
          <w:b/>
          <w:color w:val="777777"/>
          <w:sz w:val="26"/>
          <w:szCs w:val="26"/>
        </w:rPr>
        <w:tab/>
      </w:r>
      <w:r w:rsidRPr="003112CF">
        <w:rPr>
          <w:b/>
          <w:color w:val="777777"/>
          <w:sz w:val="26"/>
          <w:szCs w:val="26"/>
        </w:rPr>
        <w:tab/>
      </w:r>
      <w:r w:rsidRPr="003112CF">
        <w:rPr>
          <w:b/>
          <w:color w:val="777777"/>
          <w:sz w:val="26"/>
          <w:szCs w:val="26"/>
        </w:rPr>
        <w:tab/>
        <w:t>TORNADO</w:t>
      </w:r>
    </w:p>
    <w:p w:rsidR="007F06B5" w:rsidRPr="00372C69" w:rsidRDefault="007F06B5" w:rsidP="007F06B5">
      <w:pPr>
        <w:jc w:val="center"/>
        <w:rPr>
          <w:color w:val="777777"/>
          <w:sz w:val="28"/>
          <w:szCs w:val="28"/>
        </w:rPr>
      </w:pPr>
      <w:r>
        <w:rPr>
          <w:noProof/>
          <w:color w:val="777777"/>
          <w:sz w:val="28"/>
          <w:szCs w:val="28"/>
        </w:rPr>
        <mc:AlternateContent>
          <mc:Choice Requires="wps">
            <w:drawing>
              <wp:anchor distT="0" distB="0" distL="114300" distR="114300" simplePos="0" relativeHeight="251672576" behindDoc="0" locked="0" layoutInCell="1" allowOverlap="1" wp14:anchorId="3B53A36C" wp14:editId="12B133CA">
                <wp:simplePos x="0" y="0"/>
                <wp:positionH relativeFrom="column">
                  <wp:align>center</wp:align>
                </wp:positionH>
                <wp:positionV relativeFrom="paragraph">
                  <wp:posOffset>0</wp:posOffset>
                </wp:positionV>
                <wp:extent cx="5005705" cy="582930"/>
                <wp:effectExtent l="9525" t="12700" r="1397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582930"/>
                        </a:xfrm>
                        <a:prstGeom prst="rect">
                          <a:avLst/>
                        </a:prstGeom>
                        <a:solidFill>
                          <a:srgbClr val="BFBFBF"/>
                        </a:solidFill>
                        <a:ln w="9525">
                          <a:solidFill>
                            <a:srgbClr val="000000"/>
                          </a:solidFill>
                          <a:miter lim="800000"/>
                          <a:headEnd/>
                          <a:tailEnd/>
                        </a:ln>
                      </wps:spPr>
                      <wps:txbx>
                        <w:txbxContent>
                          <w:p w:rsidR="00A62DD4" w:rsidRPr="00372C69" w:rsidRDefault="00A62DD4" w:rsidP="007F06B5">
                            <w:pPr>
                              <w:rPr>
                                <w:sz w:val="22"/>
                                <w:szCs w:val="22"/>
                              </w:rPr>
                            </w:pPr>
                            <w:r w:rsidRPr="00372C69">
                              <w:rPr>
                                <w:sz w:val="22"/>
                                <w:szCs w:val="22"/>
                              </w:rPr>
                              <w:t xml:space="preserve">Verify all loose material and debris outside is appropriately tied down </w:t>
                            </w:r>
                            <w:r>
                              <w:rPr>
                                <w:sz w:val="22"/>
                                <w:szCs w:val="22"/>
                              </w:rPr>
                              <w:t xml:space="preserve">and secured.  </w:t>
                            </w:r>
                            <w:r w:rsidRPr="00372C69">
                              <w:rPr>
                                <w:sz w:val="22"/>
                                <w:szCs w:val="22"/>
                              </w:rPr>
                              <w:t>Stay within the construction</w:t>
                            </w:r>
                            <w:r>
                              <w:rPr>
                                <w:sz w:val="22"/>
                                <w:szCs w:val="22"/>
                              </w:rPr>
                              <w:t xml:space="preserve"> limits, away from windows and </w:t>
                            </w:r>
                            <w:r w:rsidRPr="00372C69">
                              <w:rPr>
                                <w:sz w:val="22"/>
                                <w:szCs w:val="22"/>
                              </w:rPr>
                              <w:t>wait for further instruction.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53A36C" id="Text Box 5" o:spid="_x0000_s1029" type="#_x0000_t202" style="position:absolute;left:0;text-align:left;margin-left:0;margin-top:0;width:394.15pt;height:45.9pt;z-index:2516725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" fillcolor="#bfbfbf">
                <v:textbox style="mso-fit-shape-to-text:t">
                  <w:txbxContent>
                    <w:p w:rsidR="00A62DD4" w:rsidRPr="00372C69" w:rsidRDefault="00A62DD4" w:rsidP="007F06B5">
                      <w:pPr>
                        <w:rPr>
                          <w:sz w:val="22"/>
                          <w:szCs w:val="22"/>
                        </w:rPr>
                      </w:pPr>
                      <w:r w:rsidRPr="00372C69">
                        <w:rPr>
                          <w:sz w:val="22"/>
                          <w:szCs w:val="22"/>
                        </w:rPr>
                        <w:t xml:space="preserve">Verify all loose material and debris outside is appropriately tied down </w:t>
                      </w:r>
                      <w:r>
                        <w:rPr>
                          <w:sz w:val="22"/>
                          <w:szCs w:val="22"/>
                        </w:rPr>
                        <w:t xml:space="preserve">and secured.  </w:t>
                      </w:r>
                      <w:r w:rsidRPr="00372C69">
                        <w:rPr>
                          <w:sz w:val="22"/>
                          <w:szCs w:val="22"/>
                        </w:rPr>
                        <w:t>Stay within the construction</w:t>
                      </w:r>
                      <w:r>
                        <w:rPr>
                          <w:sz w:val="22"/>
                          <w:szCs w:val="22"/>
                        </w:rPr>
                        <w:t xml:space="preserve"> limits, away from windows and </w:t>
                      </w:r>
                      <w:r w:rsidRPr="00372C69">
                        <w:rPr>
                          <w:sz w:val="22"/>
                          <w:szCs w:val="22"/>
                        </w:rPr>
                        <w:t>wait for further instruction.</w:t>
                      </w:r>
                    </w:p>
                  </w:txbxContent>
                </v:textbox>
              </v:shape>
            </w:pict>
          </mc:Fallback>
        </mc:AlternateContent>
      </w:r>
    </w:p>
    <w:p w:rsidR="007F06B5" w:rsidRDefault="007F06B5" w:rsidP="007F06B5">
      <w:pPr>
        <w:jc w:val="center"/>
      </w:pPr>
    </w:p>
    <w:p w:rsidR="007F06B5" w:rsidRDefault="007F06B5" w:rsidP="007F06B5">
      <w:pPr>
        <w:jc w:val="center"/>
      </w:pPr>
    </w:p>
    <w:p w:rsidR="007F06B5" w:rsidRDefault="007F06B5" w:rsidP="007F06B5"/>
    <w:p w:rsidR="007F06B5" w:rsidRDefault="007F06B5" w:rsidP="007F06B5">
      <w:pPr>
        <w:jc w:val="center"/>
        <w:rPr>
          <w:b/>
        </w:rPr>
      </w:pPr>
      <w:r>
        <w:rPr>
          <w:b/>
        </w:rPr>
        <w:t>CONDITION BLACK</w:t>
      </w:r>
      <w:r>
        <w:rPr>
          <w:b/>
        </w:rPr>
        <w:tab/>
      </w:r>
      <w:r>
        <w:rPr>
          <w:b/>
        </w:rPr>
        <w:tab/>
      </w:r>
      <w:r>
        <w:rPr>
          <w:b/>
        </w:rPr>
        <w:tab/>
      </w:r>
      <w:r>
        <w:rPr>
          <w:b/>
        </w:rPr>
        <w:tab/>
      </w:r>
      <w:r>
        <w:rPr>
          <w:b/>
        </w:rPr>
        <w:tab/>
        <w:t>BOMB THREAT</w:t>
      </w:r>
    </w:p>
    <w:p w:rsidR="007F06B5" w:rsidRPr="00055975" w:rsidRDefault="007F06B5" w:rsidP="007F06B5">
      <w:pPr>
        <w:jc w:val="center"/>
        <w:rPr>
          <w:b/>
        </w:rPr>
      </w:pPr>
      <w:r>
        <w:rPr>
          <w:b/>
          <w:noProof/>
        </w:rPr>
        <mc:AlternateContent>
          <mc:Choice Requires="wps">
            <w:drawing>
              <wp:anchor distT="0" distB="0" distL="114300" distR="114300" simplePos="0" relativeHeight="251673600" behindDoc="0" locked="0" layoutInCell="1" allowOverlap="1" wp14:anchorId="331C7FC9" wp14:editId="675F0CB9">
                <wp:simplePos x="0" y="0"/>
                <wp:positionH relativeFrom="column">
                  <wp:align>center</wp:align>
                </wp:positionH>
                <wp:positionV relativeFrom="paragraph">
                  <wp:posOffset>0</wp:posOffset>
                </wp:positionV>
                <wp:extent cx="4910455" cy="451485"/>
                <wp:effectExtent l="9525" t="13335" r="13970" b="1143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451485"/>
                        </a:xfrm>
                        <a:prstGeom prst="rect">
                          <a:avLst/>
                        </a:prstGeom>
                        <a:solidFill>
                          <a:srgbClr val="000000"/>
                        </a:solidFill>
                        <a:ln w="9525">
                          <a:solidFill>
                            <a:srgbClr val="000000"/>
                          </a:solidFill>
                          <a:miter lim="800000"/>
                          <a:headEnd/>
                          <a:tailEnd/>
                        </a:ln>
                      </wps:spPr>
                      <wps:txbx>
                        <w:txbxContent>
                          <w:p w:rsidR="00A62DD4" w:rsidRDefault="00A62DD4" w:rsidP="007F06B5">
                            <w:r>
                              <w:t>If directed to evacuate, proceed to the area where directed to or proceed to the designated meeting point (listed above).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1C7FC9" id="Text Box 6" o:spid="_x0000_s1030" type="#_x0000_t202" style="position:absolute;left:0;text-align:left;margin-left:0;margin-top:0;width:386.65pt;height:35.55pt;z-index:2516736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" fillcolor="black">
                <v:textbox style="mso-fit-shape-to-text:t">
                  <w:txbxContent>
                    <w:p w:rsidR="00A62DD4" w:rsidRDefault="00A62DD4" w:rsidP="007F06B5">
                      <w:r>
                        <w:t>If directed to evacuate, proceed to the area where directed to or proceed to the designated meeting point (listed above).</w:t>
                      </w:r>
                    </w:p>
                  </w:txbxContent>
                </v:textbox>
              </v:shape>
            </w:pict>
          </mc:Fallback>
        </mc:AlternateContent>
      </w:r>
    </w:p>
    <w:p w:rsidR="007F06B5" w:rsidRDefault="007F06B5">
      <w:pPr>
        <w:rPr>
          <w:rFonts w:ascii="Arial" w:hAnsi="Arial" w:cs="Arial"/>
          <w:sz w:val="22"/>
          <w:szCs w:val="22"/>
        </w:rPr>
      </w:pPr>
      <w:r>
        <w:rPr>
          <w:rFonts w:ascii="Arial" w:hAnsi="Arial" w:cs="Arial"/>
          <w:sz w:val="22"/>
          <w:szCs w:val="22"/>
        </w:rPr>
        <w:br w:type="page"/>
      </w:r>
    </w:p>
    <w:p w:rsidR="009E621C" w:rsidRDefault="009E621C" w:rsidP="0002605C">
      <w:pPr>
        <w:rPr>
          <w:rFonts w:ascii="Arial" w:hAnsi="Arial" w:cs="Arial"/>
          <w:color w:val="000000"/>
          <w:sz w:val="19"/>
        </w:rPr>
      </w:pPr>
    </w:p>
    <w:p w:rsidR="009E621C" w:rsidRDefault="009E621C" w:rsidP="009E621C">
      <w:pPr>
        <w:rPr>
          <w:rFonts w:ascii="Times New Roman" w:hAnsi="Times New Roman"/>
          <w:b/>
          <w:sz w:val="40"/>
          <w:szCs w:val="40"/>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1352550</wp:posOffset>
                </wp:positionH>
                <wp:positionV relativeFrom="paragraph">
                  <wp:posOffset>75565</wp:posOffset>
                </wp:positionV>
                <wp:extent cx="5104130" cy="803910"/>
                <wp:effectExtent l="0" t="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DD4" w:rsidRDefault="00A62DD4" w:rsidP="009E621C">
                            <w:pPr>
                              <w:jc w:val="center"/>
                              <w:rPr>
                                <w:rFonts w:ascii="Arial" w:hAnsi="Arial" w:cs="Arial"/>
                                <w:sz w:val="20"/>
                              </w:rPr>
                            </w:pPr>
                            <w:r>
                              <w:rPr>
                                <w:noProof/>
                              </w:rPr>
                              <w:drawing>
                                <wp:inline distT="0" distB="0" distL="0" distR="0" wp14:anchorId="52A734C9" wp14:editId="73A0E912">
                                  <wp:extent cx="1638300" cy="352425"/>
                                  <wp:effectExtent l="0" t="0" r="0" b="9525"/>
                                  <wp:docPr id="2" name="Picture 2" descr="PM_LGHealth_PMS_201_288"/>
                                  <wp:cNvGraphicFramePr/>
                                  <a:graphic xmlns:a="http://schemas.openxmlformats.org/drawingml/2006/main">
                                    <a:graphicData uri="http://schemas.openxmlformats.org/drawingml/2006/picture">
                                      <pic:pic xmlns:pic="http://schemas.openxmlformats.org/drawingml/2006/picture">
                                        <pic:nvPicPr>
                                          <pic:cNvPr id="1" name="Picture 1" descr="PM_LGHealth_PMS_201_288"/>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352425"/>
                                          </a:xfrm>
                                          <a:prstGeom prst="rect">
                                            <a:avLst/>
                                          </a:prstGeom>
                                          <a:noFill/>
                                          <a:ln>
                                            <a:noFill/>
                                          </a:ln>
                                        </pic:spPr>
                                      </pic:pic>
                                    </a:graphicData>
                                  </a:graphic>
                                </wp:inline>
                              </w:drawing>
                            </w:r>
                          </w:p>
                          <w:p w:rsidR="00A62DD4" w:rsidRPr="005A2F27" w:rsidRDefault="00A62DD4" w:rsidP="009E621C">
                            <w:pPr>
                              <w:jc w:val="center"/>
                              <w:rPr>
                                <w:rFonts w:ascii="Arial" w:hAnsi="Arial" w:cs="Arial"/>
                              </w:rPr>
                            </w:pPr>
                            <w:r w:rsidRPr="005A2F27">
                              <w:rPr>
                                <w:rFonts w:ascii="Arial" w:hAnsi="Arial" w:cs="Arial"/>
                              </w:rPr>
                              <w:t>Lancaster General Hospital was awarded Star Status through OSHA’s Voluntary Protection Program (VPP) in 2007.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1" type="#_x0000_t202" style="position:absolute;margin-left:106.5pt;margin-top:5.95pt;width:401.9pt;height:63.3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" stroked="f">
                <v:textbox style="mso-fit-shape-to-text:t">
                  <w:txbxContent>
                    <w:p w:rsidR="00A62DD4" w:rsidRDefault="00A62DD4" w:rsidP="009E621C">
                      <w:pPr>
                        <w:jc w:val="center"/>
                        <w:rPr>
                          <w:rFonts w:ascii="Arial" w:hAnsi="Arial" w:cs="Arial"/>
                          <w:sz w:val="20"/>
                        </w:rPr>
                      </w:pPr>
                      <w:r>
                        <w:rPr>
                          <w:noProof/>
                        </w:rPr>
                        <w:drawing>
                          <wp:inline distT="0" distB="0" distL="0" distR="0" wp14:anchorId="52A734C9" wp14:editId="73A0E912">
                            <wp:extent cx="1638300" cy="352425"/>
                            <wp:effectExtent l="0" t="0" r="0" b="9525"/>
                            <wp:docPr id="2" name="Picture 2" descr="PM_LGHealth_PMS_201_288"/>
                            <wp:cNvGraphicFramePr/>
                            <a:graphic xmlns:a="http://schemas.openxmlformats.org/drawingml/2006/main">
                              <a:graphicData uri="http://schemas.openxmlformats.org/drawingml/2006/picture">
                                <pic:pic xmlns:pic="http://schemas.openxmlformats.org/drawingml/2006/picture">
                                  <pic:nvPicPr>
                                    <pic:cNvPr id="1" name="Picture 1" descr="PM_LGHealth_PMS_201_288"/>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352425"/>
                                    </a:xfrm>
                                    <a:prstGeom prst="rect">
                                      <a:avLst/>
                                    </a:prstGeom>
                                    <a:noFill/>
                                    <a:ln>
                                      <a:noFill/>
                                    </a:ln>
                                  </pic:spPr>
                                </pic:pic>
                              </a:graphicData>
                            </a:graphic>
                          </wp:inline>
                        </w:drawing>
                      </w:r>
                    </w:p>
                    <w:p w:rsidR="00A62DD4" w:rsidRPr="005A2F27" w:rsidRDefault="00A62DD4" w:rsidP="009E621C">
                      <w:pPr>
                        <w:jc w:val="center"/>
                        <w:rPr>
                          <w:rFonts w:ascii="Arial" w:hAnsi="Arial" w:cs="Arial"/>
                        </w:rPr>
                      </w:pPr>
                      <w:r w:rsidRPr="005A2F27">
                        <w:rPr>
                          <w:rFonts w:ascii="Arial" w:hAnsi="Arial" w:cs="Arial"/>
                        </w:rPr>
                        <w:t>Lancaster General Hospital was awarded Star Status through OSHA’s Voluntary Protection Program (VPP) in 2007.</w:t>
                      </w:r>
                    </w:p>
                  </w:txbxContent>
                </v:textbox>
              </v:shape>
            </w:pict>
          </mc:Fallback>
        </mc:AlternateContent>
      </w:r>
      <w:r>
        <w:rPr>
          <w:rFonts w:ascii="Tahoma" w:hAnsi="Tahoma" w:cs="Tahoma"/>
          <w:noProof/>
        </w:rPr>
        <w:drawing>
          <wp:inline distT="0" distB="0" distL="0" distR="0" wp14:anchorId="784A9CAF" wp14:editId="6169D4D7">
            <wp:extent cx="1205742" cy="701953"/>
            <wp:effectExtent l="19050" t="0" r="0" b="0"/>
            <wp:docPr id="1" name="Picture 26" descr="OSHA Voluntary Prote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SHA Voluntary Protection Program"/>
                    <pic:cNvPicPr>
                      <a:picLocks noChangeAspect="1" noChangeArrowheads="1"/>
                    </pic:cNvPicPr>
                  </pic:nvPicPr>
                  <pic:blipFill>
                    <a:blip r:embed="rId9" cstate="print"/>
                    <a:srcRect/>
                    <a:stretch>
                      <a:fillRect/>
                    </a:stretch>
                  </pic:blipFill>
                  <pic:spPr bwMode="auto">
                    <a:xfrm>
                      <a:off x="0" y="0"/>
                      <a:ext cx="1207494" cy="702973"/>
                    </a:xfrm>
                    <a:prstGeom prst="rect">
                      <a:avLst/>
                    </a:prstGeom>
                    <a:noFill/>
                    <a:ln w="9525">
                      <a:noFill/>
                      <a:miter lim="800000"/>
                      <a:headEnd/>
                      <a:tailEnd/>
                    </a:ln>
                  </pic:spPr>
                </pic:pic>
              </a:graphicData>
            </a:graphic>
          </wp:inline>
        </w:drawing>
      </w:r>
    </w:p>
    <w:p w:rsidR="009E621C" w:rsidRDefault="009E621C" w:rsidP="009E621C">
      <w:pPr>
        <w:rPr>
          <w:rFonts w:ascii="Tahoma" w:hAnsi="Tahoma" w:cs="Tahoma"/>
        </w:rPr>
      </w:pPr>
      <w:r>
        <w:rPr>
          <w:rFonts w:ascii="Tahoma" w:hAnsi="Tahoma" w:cs="Tahoma"/>
        </w:rPr>
        <w:tab/>
      </w:r>
    </w:p>
    <w:p w:rsidR="009E621C" w:rsidRDefault="009E621C" w:rsidP="009E621C">
      <w:pPr>
        <w:rPr>
          <w:rFonts w:ascii="Times New Roman" w:hAnsi="Times New Roman"/>
          <w:b/>
          <w:sz w:val="40"/>
          <w:szCs w:val="40"/>
        </w:rPr>
      </w:pPr>
      <w:r w:rsidRPr="00A71A17">
        <w:rPr>
          <w:rFonts w:ascii="Arial" w:hAnsi="Arial" w:cs="Arial"/>
          <w:b/>
          <w:bCs/>
          <w:color w:val="003399"/>
          <w:sz w:val="31"/>
        </w:rPr>
        <w:t xml:space="preserve">All About </w:t>
      </w:r>
      <w:r>
        <w:rPr>
          <w:rFonts w:ascii="Arial" w:hAnsi="Arial" w:cs="Arial"/>
          <w:b/>
          <w:bCs/>
          <w:color w:val="003399"/>
          <w:sz w:val="31"/>
        </w:rPr>
        <w:t xml:space="preserve">OSHA </w:t>
      </w:r>
      <w:r w:rsidRPr="00A71A17">
        <w:rPr>
          <w:rFonts w:ascii="Arial" w:hAnsi="Arial" w:cs="Arial"/>
          <w:b/>
          <w:bCs/>
          <w:color w:val="003399"/>
          <w:sz w:val="31"/>
        </w:rPr>
        <w:t>VPP</w:t>
      </w:r>
    </w:p>
    <w:p w:rsidR="009E621C" w:rsidRDefault="009E621C" w:rsidP="009E621C">
      <w:pPr>
        <w:pBdr>
          <w:bottom w:val="thickThinSmallGap" w:sz="24" w:space="1" w:color="365F91" w:themeColor="accent1" w:themeShade="BF"/>
        </w:pBdr>
        <w:rPr>
          <w:rFonts w:ascii="Times New Roman" w:hAnsi="Times New Roman"/>
          <w:b/>
          <w:szCs w:val="24"/>
        </w:rPr>
      </w:pPr>
    </w:p>
    <w:p w:rsidR="009E621C" w:rsidRPr="0002605C" w:rsidRDefault="009E621C" w:rsidP="009E621C">
      <w:pPr>
        <w:rPr>
          <w:rFonts w:ascii="Times New Roman" w:hAnsi="Times New Roman"/>
          <w:b/>
          <w:szCs w:val="24"/>
        </w:rPr>
      </w:pPr>
    </w:p>
    <w:p w:rsidR="009E621C" w:rsidRDefault="009E621C" w:rsidP="009E621C">
      <w:pPr>
        <w:rPr>
          <w:rFonts w:ascii="Arial" w:hAnsi="Arial" w:cs="Arial"/>
          <w:b/>
          <w:bCs/>
          <w:color w:val="000000"/>
          <w:sz w:val="19"/>
        </w:rPr>
      </w:pPr>
      <w:r w:rsidRPr="00A71A17">
        <w:rPr>
          <w:rFonts w:ascii="Arial" w:hAnsi="Arial" w:cs="Arial"/>
          <w:b/>
          <w:bCs/>
          <w:color w:val="000000"/>
          <w:sz w:val="19"/>
        </w:rPr>
        <w:t>What is VPP?</w:t>
      </w:r>
    </w:p>
    <w:p w:rsidR="009E621C" w:rsidRDefault="009E621C" w:rsidP="009E621C">
      <w:pPr>
        <w:rPr>
          <w:rFonts w:ascii="Arial" w:hAnsi="Arial" w:cs="Arial"/>
          <w:color w:val="000000"/>
          <w:sz w:val="19"/>
        </w:rPr>
      </w:pPr>
      <w:r w:rsidRPr="00A71A17">
        <w:rPr>
          <w:rFonts w:ascii="Arial" w:hAnsi="Arial" w:cs="Arial"/>
          <w:color w:val="000000"/>
          <w:sz w:val="19"/>
        </w:rPr>
        <w:t>The Voluntary Protection Programs (VPP) promote effective worksite-based safety and health. In the VPP, management, labor, and OSHA establish cooperative relationships at workplaces that have implemented a comprehensive safety and health management system. Approval into VPP is OSHA’s official recognition of the outstanding efforts of employers and employees who have achieved exemplary occupational safety and health.</w:t>
      </w:r>
    </w:p>
    <w:p w:rsidR="009E621C" w:rsidRDefault="009E621C" w:rsidP="009E621C">
      <w:pPr>
        <w:rPr>
          <w:rFonts w:ascii="Arial" w:hAnsi="Arial" w:cs="Arial"/>
          <w:b/>
          <w:bCs/>
          <w:color w:val="000000"/>
          <w:sz w:val="19"/>
        </w:rPr>
      </w:pPr>
    </w:p>
    <w:p w:rsidR="009E621C" w:rsidRDefault="009E621C" w:rsidP="009E621C">
      <w:pPr>
        <w:rPr>
          <w:rFonts w:ascii="Arial" w:hAnsi="Arial" w:cs="Arial"/>
          <w:b/>
          <w:bCs/>
          <w:color w:val="000000"/>
          <w:sz w:val="19"/>
        </w:rPr>
      </w:pPr>
      <w:r w:rsidRPr="00A71A17">
        <w:rPr>
          <w:rFonts w:ascii="Arial" w:hAnsi="Arial" w:cs="Arial"/>
          <w:b/>
          <w:bCs/>
          <w:color w:val="000000"/>
          <w:sz w:val="19"/>
        </w:rPr>
        <w:t>What Is the Authority for VPP?</w:t>
      </w:r>
    </w:p>
    <w:p w:rsidR="009E621C" w:rsidRDefault="009E621C" w:rsidP="009E621C">
      <w:pPr>
        <w:rPr>
          <w:rFonts w:ascii="Arial" w:hAnsi="Arial" w:cs="Arial"/>
          <w:color w:val="000000"/>
          <w:sz w:val="19"/>
        </w:rPr>
      </w:pPr>
      <w:r w:rsidRPr="00A71A17">
        <w:rPr>
          <w:rFonts w:ascii="Arial" w:hAnsi="Arial" w:cs="Arial"/>
          <w:color w:val="000000"/>
          <w:sz w:val="19"/>
        </w:rPr>
        <w:t>The legislative underpinning for VPP is Section (2)(b)(1) of the Occupational Safety and Health Act of 1970, which declares the Congress’s intent "to assure so far as possible every working man and woman in the Nation safe and healthful working conditions and to preserve our human resources - (1) by encouraging employers and employees in their efforts to reduce the number of occupational safety and health hazards at their places of employment, and to stimulate employers and employees to institute new and to perfect existing programs for providing safe and healthful working conditions."</w:t>
      </w:r>
    </w:p>
    <w:p w:rsidR="009E621C" w:rsidRDefault="009E621C" w:rsidP="009E621C">
      <w:pPr>
        <w:rPr>
          <w:rFonts w:ascii="Arial" w:hAnsi="Arial" w:cs="Arial"/>
          <w:color w:val="000000"/>
          <w:sz w:val="19"/>
        </w:rPr>
      </w:pPr>
    </w:p>
    <w:p w:rsidR="009E621C" w:rsidRDefault="009E621C" w:rsidP="009E621C">
      <w:pPr>
        <w:rPr>
          <w:rFonts w:ascii="Arial" w:hAnsi="Arial" w:cs="Arial"/>
          <w:b/>
          <w:bCs/>
          <w:color w:val="000000"/>
          <w:sz w:val="19"/>
        </w:rPr>
      </w:pPr>
      <w:r w:rsidRPr="00A71A17">
        <w:rPr>
          <w:rFonts w:ascii="Arial" w:hAnsi="Arial" w:cs="Arial"/>
          <w:b/>
          <w:bCs/>
          <w:color w:val="000000"/>
          <w:sz w:val="19"/>
        </w:rPr>
        <w:t>How Does VPP Work?</w:t>
      </w:r>
    </w:p>
    <w:p w:rsidR="009E621C" w:rsidRPr="00A71A17" w:rsidRDefault="009E621C" w:rsidP="009E621C">
      <w:pPr>
        <w:rPr>
          <w:rFonts w:ascii="Arial" w:hAnsi="Arial" w:cs="Arial"/>
          <w:color w:val="000000"/>
          <w:szCs w:val="24"/>
        </w:rPr>
      </w:pPr>
      <w:r w:rsidRPr="00A71A17">
        <w:rPr>
          <w:rFonts w:ascii="Arial" w:hAnsi="Arial" w:cs="Arial"/>
          <w:color w:val="000000"/>
          <w:sz w:val="19"/>
        </w:rPr>
        <w:t>In practice, VPP sets performance-based criteria for a managed safety and health system, invites sites to apply, and then assesses applicants against these criteria. OSHA’s verification includes an application review and a rigorous onsite evaluation by a team of OSHA safety and health experts.</w:t>
      </w:r>
      <w:r w:rsidR="00B0544D">
        <w:rPr>
          <w:rFonts w:ascii="Arial" w:hAnsi="Arial" w:cs="Arial"/>
          <w:color w:val="000000"/>
          <w:sz w:val="19"/>
        </w:rPr>
        <w:t xml:space="preserve"> </w:t>
      </w:r>
      <w:r w:rsidRPr="00A71A17">
        <w:rPr>
          <w:rFonts w:ascii="Arial" w:hAnsi="Arial" w:cs="Arial"/>
          <w:color w:val="000000"/>
          <w:sz w:val="19"/>
        </w:rPr>
        <w:t xml:space="preserve">OSHA approves qualified sites to one of three programs: </w:t>
      </w:r>
    </w:p>
    <w:p w:rsidR="009E621C" w:rsidRPr="00A71A17" w:rsidRDefault="009E621C" w:rsidP="009E621C">
      <w:pPr>
        <w:numPr>
          <w:ilvl w:val="0"/>
          <w:numId w:val="21"/>
        </w:numPr>
        <w:rPr>
          <w:rFonts w:ascii="Arial" w:hAnsi="Arial" w:cs="Arial"/>
          <w:color w:val="000000"/>
          <w:szCs w:val="24"/>
        </w:rPr>
      </w:pPr>
      <w:r w:rsidRPr="00A71A17">
        <w:rPr>
          <w:rFonts w:ascii="Arial" w:hAnsi="Arial" w:cs="Arial"/>
          <w:color w:val="000000"/>
          <w:sz w:val="19"/>
          <w:szCs w:val="19"/>
        </w:rPr>
        <w:t>Star</w:t>
      </w:r>
    </w:p>
    <w:p w:rsidR="009E621C" w:rsidRPr="00A71A17" w:rsidRDefault="009E621C" w:rsidP="009E621C">
      <w:pPr>
        <w:numPr>
          <w:ilvl w:val="0"/>
          <w:numId w:val="21"/>
        </w:numPr>
        <w:rPr>
          <w:rFonts w:ascii="Arial" w:hAnsi="Arial" w:cs="Arial"/>
          <w:color w:val="000000"/>
          <w:szCs w:val="24"/>
        </w:rPr>
      </w:pPr>
      <w:r w:rsidRPr="00A71A17">
        <w:rPr>
          <w:rFonts w:ascii="Arial" w:hAnsi="Arial" w:cs="Arial"/>
          <w:color w:val="000000"/>
          <w:sz w:val="19"/>
          <w:szCs w:val="19"/>
        </w:rPr>
        <w:t xml:space="preserve">Merit </w:t>
      </w:r>
    </w:p>
    <w:p w:rsidR="009E621C" w:rsidRDefault="009E621C" w:rsidP="009E621C">
      <w:pPr>
        <w:rPr>
          <w:rFonts w:ascii="Arial" w:hAnsi="Arial" w:cs="Arial"/>
          <w:color w:val="000000"/>
          <w:sz w:val="19"/>
          <w:szCs w:val="19"/>
        </w:rPr>
      </w:pPr>
      <w:r w:rsidRPr="00A71A17">
        <w:rPr>
          <w:rFonts w:ascii="Arial" w:hAnsi="Arial" w:cs="Arial"/>
          <w:color w:val="000000"/>
          <w:sz w:val="19"/>
          <w:szCs w:val="19"/>
        </w:rPr>
        <w:t xml:space="preserve">Star Demonstration: Recognition for worksites that address unique safety and health issues. Sites that make the grade must submit annual self-evaluations and undergo periodic onsite reevaluations to remain in the programs. </w:t>
      </w:r>
    </w:p>
    <w:p w:rsidR="009E621C" w:rsidRPr="00A71A17" w:rsidRDefault="009E621C" w:rsidP="009E621C">
      <w:pPr>
        <w:rPr>
          <w:rFonts w:ascii="Arial" w:hAnsi="Arial" w:cs="Arial"/>
          <w:color w:val="000000"/>
          <w:sz w:val="19"/>
          <w:szCs w:val="19"/>
        </w:rPr>
      </w:pPr>
    </w:p>
    <w:p w:rsidR="009E621C" w:rsidRPr="00A71A17" w:rsidRDefault="009E621C" w:rsidP="009E621C">
      <w:pPr>
        <w:rPr>
          <w:rFonts w:ascii="Arial" w:hAnsi="Arial" w:cs="Arial"/>
          <w:color w:val="000000"/>
          <w:szCs w:val="24"/>
        </w:rPr>
      </w:pPr>
      <w:r w:rsidRPr="00A71A17">
        <w:rPr>
          <w:rFonts w:ascii="Arial" w:hAnsi="Arial" w:cs="Arial"/>
          <w:b/>
          <w:bCs/>
          <w:color w:val="000000"/>
          <w:sz w:val="19"/>
        </w:rPr>
        <w:t xml:space="preserve">When Did VPP Begin? </w:t>
      </w:r>
    </w:p>
    <w:p w:rsidR="009E621C" w:rsidRPr="00A71A17" w:rsidRDefault="009E621C" w:rsidP="009E621C">
      <w:pPr>
        <w:rPr>
          <w:rFonts w:ascii="Arial" w:hAnsi="Arial" w:cs="Arial"/>
          <w:color w:val="000000"/>
          <w:sz w:val="19"/>
          <w:szCs w:val="19"/>
        </w:rPr>
      </w:pPr>
      <w:r w:rsidRPr="00A71A17">
        <w:rPr>
          <w:rFonts w:ascii="Arial" w:hAnsi="Arial" w:cs="Arial"/>
          <w:color w:val="000000"/>
          <w:sz w:val="19"/>
          <w:szCs w:val="19"/>
        </w:rPr>
        <w:t xml:space="preserve">1979 - California began experimental program </w:t>
      </w:r>
    </w:p>
    <w:p w:rsidR="009E621C" w:rsidRPr="00A71A17" w:rsidRDefault="009E621C" w:rsidP="009E621C">
      <w:pPr>
        <w:rPr>
          <w:rFonts w:ascii="Arial" w:hAnsi="Arial" w:cs="Arial"/>
          <w:color w:val="000000"/>
          <w:sz w:val="19"/>
          <w:szCs w:val="19"/>
        </w:rPr>
      </w:pPr>
      <w:r w:rsidRPr="00A71A17">
        <w:rPr>
          <w:rFonts w:ascii="Arial" w:hAnsi="Arial" w:cs="Arial"/>
          <w:color w:val="000000"/>
          <w:sz w:val="19"/>
          <w:szCs w:val="19"/>
        </w:rPr>
        <w:t xml:space="preserve">1982 - OSHA formally announced the VPP and approved the first site. </w:t>
      </w:r>
    </w:p>
    <w:p w:rsidR="009E621C" w:rsidRPr="00A71A17" w:rsidRDefault="009E621C" w:rsidP="009E621C">
      <w:pPr>
        <w:rPr>
          <w:rFonts w:ascii="Arial" w:hAnsi="Arial" w:cs="Arial"/>
          <w:color w:val="000000"/>
          <w:szCs w:val="24"/>
        </w:rPr>
      </w:pPr>
      <w:r w:rsidRPr="00A71A17">
        <w:rPr>
          <w:rFonts w:ascii="Arial" w:hAnsi="Arial" w:cs="Arial"/>
          <w:color w:val="000000"/>
          <w:sz w:val="19"/>
          <w:szCs w:val="19"/>
        </w:rPr>
        <w:t xml:space="preserve">1998 - Federal worksites became eligible for VPP. </w:t>
      </w:r>
    </w:p>
    <w:p w:rsidR="009E621C" w:rsidRPr="00A71A17" w:rsidRDefault="009E621C" w:rsidP="009E621C">
      <w:pPr>
        <w:rPr>
          <w:rFonts w:ascii="Arial" w:hAnsi="Arial" w:cs="Arial"/>
          <w:b/>
          <w:bCs/>
          <w:color w:val="000000"/>
          <w:sz w:val="19"/>
        </w:rPr>
      </w:pPr>
    </w:p>
    <w:p w:rsidR="009E621C" w:rsidRDefault="009E621C" w:rsidP="009E621C">
      <w:pPr>
        <w:rPr>
          <w:rFonts w:ascii="Arial" w:hAnsi="Arial" w:cs="Arial"/>
          <w:b/>
          <w:bCs/>
          <w:color w:val="000000"/>
          <w:sz w:val="19"/>
        </w:rPr>
      </w:pPr>
      <w:r w:rsidRPr="00A71A17">
        <w:rPr>
          <w:rFonts w:ascii="Arial" w:hAnsi="Arial" w:cs="Arial"/>
          <w:b/>
          <w:bCs/>
          <w:color w:val="000000"/>
          <w:sz w:val="19"/>
        </w:rPr>
        <w:t>How Has VPP Improved Worker Safety &amp; Health?</w:t>
      </w:r>
    </w:p>
    <w:p w:rsidR="009E621C" w:rsidRDefault="009E621C" w:rsidP="009E621C">
      <w:pPr>
        <w:rPr>
          <w:rFonts w:ascii="Arial" w:hAnsi="Arial" w:cs="Arial"/>
          <w:color w:val="000000"/>
          <w:sz w:val="19"/>
        </w:rPr>
      </w:pPr>
      <w:r w:rsidRPr="00A71A17">
        <w:rPr>
          <w:rFonts w:ascii="Arial" w:hAnsi="Arial" w:cs="Arial"/>
          <w:color w:val="000000"/>
          <w:sz w:val="19"/>
        </w:rPr>
        <w:t>Statistical evidence for VPP’s success is impressive. The average VPP worksite has a Days Away Restricted or Transferred (DART) case rate of 52% below the average for its industry</w:t>
      </w:r>
      <w:r w:rsidRPr="00A71A17">
        <w:rPr>
          <w:rFonts w:ascii="Arial" w:hAnsi="Arial" w:cs="Arial"/>
          <w:color w:val="000000"/>
          <w:sz w:val="19"/>
          <w:vertAlign w:val="superscript"/>
        </w:rPr>
        <w:t>(</w:t>
      </w:r>
      <w:hyperlink r:id="rId45" w:anchor="footnote" w:tooltip="footnote 1" w:history="1">
        <w:r w:rsidRPr="00A71A17">
          <w:rPr>
            <w:rFonts w:ascii="Arial" w:hAnsi="Arial" w:cs="Arial"/>
            <w:color w:val="0000FF"/>
            <w:sz w:val="19"/>
            <w:u w:val="single"/>
            <w:vertAlign w:val="superscript"/>
          </w:rPr>
          <w:t>1</w:t>
        </w:r>
      </w:hyperlink>
      <w:r w:rsidRPr="00A71A17">
        <w:rPr>
          <w:rFonts w:ascii="Arial" w:hAnsi="Arial" w:cs="Arial"/>
          <w:color w:val="000000"/>
          <w:sz w:val="19"/>
          <w:vertAlign w:val="superscript"/>
        </w:rPr>
        <w:t>)</w:t>
      </w:r>
      <w:r w:rsidRPr="00A71A17">
        <w:rPr>
          <w:rFonts w:ascii="Arial" w:hAnsi="Arial" w:cs="Arial"/>
          <w:color w:val="000000"/>
          <w:sz w:val="19"/>
        </w:rPr>
        <w:t>. These sites typically do not start out with such low rates. Reductions in injuries and illnesses begin when the site commits to the VPP approach to safety and health management and the challenging VPP application process.</w:t>
      </w:r>
    </w:p>
    <w:p w:rsidR="009E621C" w:rsidRDefault="009E621C" w:rsidP="009E621C">
      <w:pPr>
        <w:rPr>
          <w:rFonts w:ascii="Arial" w:hAnsi="Arial" w:cs="Arial"/>
          <w:b/>
          <w:bCs/>
          <w:color w:val="000000"/>
          <w:sz w:val="19"/>
        </w:rPr>
      </w:pPr>
    </w:p>
    <w:p w:rsidR="009E621C" w:rsidRDefault="009E621C" w:rsidP="009E621C">
      <w:pPr>
        <w:rPr>
          <w:rFonts w:ascii="Arial" w:hAnsi="Arial" w:cs="Arial"/>
          <w:b/>
          <w:bCs/>
          <w:color w:val="000000"/>
          <w:sz w:val="19"/>
        </w:rPr>
      </w:pPr>
      <w:r w:rsidRPr="00A71A17">
        <w:rPr>
          <w:rFonts w:ascii="Arial" w:hAnsi="Arial" w:cs="Arial"/>
          <w:b/>
          <w:bCs/>
          <w:color w:val="000000"/>
          <w:sz w:val="19"/>
        </w:rPr>
        <w:t>How Does VPP Benefit Employers?</w:t>
      </w:r>
    </w:p>
    <w:p w:rsidR="009E621C" w:rsidRDefault="009E621C" w:rsidP="009E621C">
      <w:pPr>
        <w:rPr>
          <w:rFonts w:ascii="Arial" w:hAnsi="Arial" w:cs="Arial"/>
          <w:color w:val="000000"/>
          <w:sz w:val="19"/>
        </w:rPr>
      </w:pPr>
      <w:r w:rsidRPr="00A71A17">
        <w:rPr>
          <w:rFonts w:ascii="Arial" w:hAnsi="Arial" w:cs="Arial"/>
          <w:color w:val="000000"/>
          <w:sz w:val="19"/>
        </w:rPr>
        <w:t>Fewer injuries and illnesses mean greater profits as workers’ compensation premiums and other costs plummet. Entire industries benefit as VPP sites evolve into models of excellence and influence practices industry-wide.</w:t>
      </w:r>
    </w:p>
    <w:p w:rsidR="009E621C" w:rsidRDefault="009E621C" w:rsidP="009E621C">
      <w:pPr>
        <w:rPr>
          <w:rFonts w:ascii="Arial" w:hAnsi="Arial" w:cs="Arial"/>
          <w:color w:val="000000"/>
          <w:sz w:val="19"/>
        </w:rPr>
      </w:pPr>
    </w:p>
    <w:p w:rsidR="009E621C" w:rsidRDefault="009E621C" w:rsidP="009E621C">
      <w:pPr>
        <w:rPr>
          <w:rFonts w:ascii="Arial" w:hAnsi="Arial" w:cs="Arial"/>
          <w:b/>
          <w:bCs/>
          <w:color w:val="000000"/>
          <w:sz w:val="19"/>
        </w:rPr>
      </w:pPr>
      <w:r w:rsidRPr="00A71A17">
        <w:rPr>
          <w:rFonts w:ascii="Arial" w:hAnsi="Arial" w:cs="Arial"/>
          <w:b/>
          <w:bCs/>
          <w:color w:val="000000"/>
          <w:sz w:val="19"/>
        </w:rPr>
        <w:t>How Does VPP Benefit OSHA?</w:t>
      </w:r>
    </w:p>
    <w:p w:rsidR="009E621C" w:rsidRDefault="009E621C" w:rsidP="009E621C">
      <w:pPr>
        <w:rPr>
          <w:rFonts w:ascii="Arial" w:hAnsi="Arial" w:cs="Arial"/>
          <w:color w:val="000000"/>
          <w:sz w:val="19"/>
        </w:rPr>
      </w:pPr>
      <w:r w:rsidRPr="00A71A17">
        <w:rPr>
          <w:rFonts w:ascii="Arial" w:hAnsi="Arial" w:cs="Arial"/>
          <w:color w:val="000000"/>
          <w:sz w:val="19"/>
        </w:rPr>
        <w:t>OSHA gains a corps of ambassadors enthusiastically spreading the message of safety and health system management. These partners also provide OSHA with valuable input and augment its limited resources.</w:t>
      </w:r>
    </w:p>
    <w:p w:rsidR="009E621C" w:rsidRDefault="009E621C" w:rsidP="009E621C">
      <w:pPr>
        <w:rPr>
          <w:rFonts w:ascii="Arial" w:hAnsi="Arial" w:cs="Arial"/>
          <w:color w:val="000000"/>
          <w:sz w:val="19"/>
        </w:rPr>
      </w:pPr>
    </w:p>
    <w:p w:rsidR="009E621C" w:rsidRDefault="009E621C" w:rsidP="009E621C">
      <w:pPr>
        <w:rPr>
          <w:rFonts w:ascii="Arial" w:hAnsi="Arial" w:cs="Arial"/>
          <w:color w:val="000000"/>
          <w:sz w:val="19"/>
        </w:rPr>
      </w:pPr>
      <w:r w:rsidRPr="00A71A17">
        <w:rPr>
          <w:rFonts w:ascii="Arial" w:hAnsi="Arial" w:cs="Arial"/>
          <w:color w:val="000000"/>
          <w:sz w:val="19"/>
        </w:rPr>
        <w:t>Another benefit to OSHA is a safety and health advocacy group that came into existence as a result of the VPP, the Voluntary Protection Program Participants’ Association (VPPPA). The VPPPA is a nonprofit organization founded in 1985. As part of its efforts to share the benefits of cooperative programs, the VPPPA works closely with OSHA and State Plan States in the development and implementation of cooperative programs. The VPPPA also provides expertise to these groups in the form of comments and stakeholder feedback on agency rulemaking and policies.</w:t>
      </w:r>
      <w:r>
        <w:rPr>
          <w:rFonts w:ascii="Arial" w:hAnsi="Arial" w:cs="Arial"/>
          <w:color w:val="000000"/>
          <w:sz w:val="19"/>
        </w:rPr>
        <w:t xml:space="preserve"> </w:t>
      </w:r>
      <w:r w:rsidRPr="00A71A17">
        <w:rPr>
          <w:rFonts w:ascii="Arial" w:hAnsi="Arial" w:cs="Arial"/>
          <w:color w:val="000000"/>
          <w:sz w:val="19"/>
        </w:rPr>
        <w:t>Additionally, the Association provides comments and testimony to members of Congress regarding legislative bills on health and safety issues.</w:t>
      </w:r>
    </w:p>
    <w:p w:rsidR="009E621C" w:rsidRDefault="009E621C" w:rsidP="009E621C"/>
    <w:p w:rsidR="00C57865" w:rsidRDefault="003D5088" w:rsidP="00D87EEF">
      <w:pPr>
        <w:rPr>
          <w:rFonts w:ascii="Arial" w:hAnsi="Arial" w:cs="Arial"/>
          <w:noProof/>
          <w:sz w:val="22"/>
          <w:szCs w:val="22"/>
        </w:rPr>
      </w:pPr>
      <w:r>
        <w:rPr>
          <w:noProof/>
        </w:rPr>
        <w:drawing>
          <wp:inline distT="0" distB="0" distL="0" distR="0" wp14:anchorId="440AFB86" wp14:editId="74601A5E">
            <wp:extent cx="1638300" cy="352425"/>
            <wp:effectExtent l="0" t="0" r="0" b="9525"/>
            <wp:docPr id="17" name="Picture 17" descr="PM_LGHealth_PMS_201_288"/>
            <wp:cNvGraphicFramePr/>
            <a:graphic xmlns:a="http://schemas.openxmlformats.org/drawingml/2006/main">
              <a:graphicData uri="http://schemas.openxmlformats.org/drawingml/2006/picture">
                <pic:pic xmlns:pic="http://schemas.openxmlformats.org/drawingml/2006/picture">
                  <pic:nvPicPr>
                    <pic:cNvPr id="1" name="Picture 1" descr="PM_LGHealth_PMS_201_288"/>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352425"/>
                    </a:xfrm>
                    <a:prstGeom prst="rect">
                      <a:avLst/>
                    </a:prstGeom>
                    <a:noFill/>
                    <a:ln>
                      <a:noFill/>
                    </a:ln>
                  </pic:spPr>
                </pic:pic>
              </a:graphicData>
            </a:graphic>
          </wp:inline>
        </w:drawing>
      </w:r>
      <w:r w:rsidR="00C57865">
        <w:tab/>
      </w:r>
      <w:r w:rsidR="00C57865">
        <w:tab/>
      </w:r>
      <w:r w:rsidR="00C57865">
        <w:tab/>
      </w:r>
      <w:r w:rsidR="00C57865">
        <w:tab/>
      </w:r>
      <w:r w:rsidR="00C57865">
        <w:tab/>
      </w:r>
      <w:r w:rsidR="003E4DEF">
        <w:rPr>
          <w:rFonts w:ascii="Arial" w:hAnsi="Arial" w:cs="Arial"/>
          <w:noProof/>
          <w:sz w:val="22"/>
          <w:szCs w:val="22"/>
        </w:rPr>
        <w:drawing>
          <wp:inline distT="0" distB="0" distL="0" distR="0">
            <wp:extent cx="1125220" cy="655075"/>
            <wp:effectExtent l="0" t="0" r="0" b="0"/>
            <wp:docPr id="31" name="Picture 31" descr="http://www.rohmhaas.com/assets/images/about_us/locations/bristol/v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hmhaas.com/assets/images/about_us/locations/bristol/vpp.gif"/>
                    <pic:cNvPicPr>
                      <a:picLocks noChangeAspect="1" noChangeArrowheads="1"/>
                    </pic:cNvPicPr>
                  </pic:nvPicPr>
                  <pic:blipFill>
                    <a:blip r:embed="rId47" cstate="print"/>
                    <a:srcRect/>
                    <a:stretch>
                      <a:fillRect/>
                    </a:stretch>
                  </pic:blipFill>
                  <pic:spPr bwMode="auto">
                    <a:xfrm>
                      <a:off x="0" y="0"/>
                      <a:ext cx="1134329" cy="660378"/>
                    </a:xfrm>
                    <a:prstGeom prst="rect">
                      <a:avLst/>
                    </a:prstGeom>
                    <a:noFill/>
                    <a:ln w="9525">
                      <a:noFill/>
                      <a:miter lim="800000"/>
                      <a:headEnd/>
                      <a:tailEnd/>
                    </a:ln>
                  </pic:spPr>
                </pic:pic>
              </a:graphicData>
            </a:graphic>
          </wp:inline>
        </w:drawing>
      </w:r>
    </w:p>
    <w:p w:rsidR="00C57865" w:rsidRDefault="00C57865" w:rsidP="00D87EEF">
      <w:pPr>
        <w:rPr>
          <w:rFonts w:ascii="Arial" w:hAnsi="Arial" w:cs="Arial"/>
          <w:noProof/>
          <w:sz w:val="22"/>
          <w:szCs w:val="22"/>
        </w:rPr>
      </w:pPr>
    </w:p>
    <w:p w:rsidR="00D87EEF" w:rsidRPr="002570F0" w:rsidRDefault="00D87EEF" w:rsidP="00D87EEF">
      <w:pPr>
        <w:rPr>
          <w:rFonts w:ascii="Arial" w:hAnsi="Arial" w:cs="Arial"/>
          <w:i/>
          <w:sz w:val="20"/>
        </w:rPr>
      </w:pPr>
      <w:r w:rsidRPr="002570F0">
        <w:rPr>
          <w:rFonts w:ascii="Arial" w:hAnsi="Arial" w:cs="Arial"/>
          <w:i/>
          <w:sz w:val="20"/>
        </w:rPr>
        <w:t xml:space="preserve">Lancaster General </w:t>
      </w:r>
      <w:r w:rsidR="00C57865" w:rsidRPr="002570F0">
        <w:rPr>
          <w:rFonts w:ascii="Arial" w:hAnsi="Arial" w:cs="Arial"/>
          <w:i/>
          <w:sz w:val="20"/>
        </w:rPr>
        <w:t xml:space="preserve">Health </w:t>
      </w:r>
      <w:r w:rsidRPr="002570F0">
        <w:rPr>
          <w:rFonts w:ascii="Arial" w:hAnsi="Arial" w:cs="Arial"/>
          <w:i/>
          <w:sz w:val="20"/>
        </w:rPr>
        <w:t xml:space="preserve">Request for Injury and Illness Rate </w:t>
      </w:r>
      <w:r w:rsidR="00C57865" w:rsidRPr="002570F0">
        <w:rPr>
          <w:rFonts w:ascii="Arial" w:hAnsi="Arial" w:cs="Arial"/>
          <w:i/>
          <w:sz w:val="20"/>
        </w:rPr>
        <w:t>Information</w:t>
      </w:r>
      <w:r w:rsidR="00C57865" w:rsidRPr="002570F0">
        <w:rPr>
          <w:sz w:val="20"/>
        </w:rPr>
        <w:t xml:space="preserve"> </w:t>
      </w:r>
    </w:p>
    <w:p w:rsidR="00D87EEF" w:rsidRPr="002570F0" w:rsidRDefault="00D87EEF" w:rsidP="00D87EEF">
      <w:pPr>
        <w:rPr>
          <w:rFonts w:ascii="Arial" w:hAnsi="Arial" w:cs="Arial"/>
          <w:i/>
          <w:sz w:val="20"/>
        </w:rPr>
      </w:pPr>
    </w:p>
    <w:p w:rsidR="00D87EEF" w:rsidRPr="002570F0" w:rsidRDefault="00D87EEF" w:rsidP="00D87EEF">
      <w:pPr>
        <w:rPr>
          <w:rFonts w:ascii="Arial" w:hAnsi="Arial" w:cs="Arial"/>
          <w:i/>
          <w:sz w:val="20"/>
        </w:rPr>
      </w:pPr>
      <w:r w:rsidRPr="002570F0">
        <w:rPr>
          <w:rFonts w:ascii="Arial" w:hAnsi="Arial" w:cs="Arial"/>
          <w:i/>
          <w:sz w:val="20"/>
        </w:rPr>
        <w:t>COMPANY NAME:</w:t>
      </w:r>
    </w:p>
    <w:p w:rsidR="00D87EEF" w:rsidRPr="002570F0" w:rsidRDefault="00D87EEF" w:rsidP="00D87EEF">
      <w:pPr>
        <w:rPr>
          <w:rFonts w:ascii="Arial" w:hAnsi="Arial" w:cs="Arial"/>
          <w:i/>
          <w:sz w:val="20"/>
        </w:rPr>
      </w:pPr>
      <w:r w:rsidRPr="002570F0">
        <w:rPr>
          <w:rFonts w:ascii="Arial" w:hAnsi="Arial" w:cs="Arial"/>
          <w:i/>
          <w:sz w:val="20"/>
        </w:rPr>
        <w:t>NAICS NUMBER:</w:t>
      </w:r>
    </w:p>
    <w:tbl>
      <w:tblPr>
        <w:tblW w:w="10485" w:type="dxa"/>
        <w:tblCellSpacing w:w="0" w:type="dxa"/>
        <w:tblBorders>
          <w:top w:val="outset" w:sz="6" w:space="0" w:color="003399"/>
          <w:left w:val="outset" w:sz="6" w:space="0" w:color="003399"/>
          <w:bottom w:val="outset" w:sz="6" w:space="0" w:color="003399"/>
          <w:right w:val="outset" w:sz="6" w:space="0" w:color="003399"/>
        </w:tblBorders>
        <w:tblCellMar>
          <w:top w:w="30" w:type="dxa"/>
          <w:left w:w="30" w:type="dxa"/>
          <w:bottom w:w="30" w:type="dxa"/>
          <w:right w:w="30" w:type="dxa"/>
        </w:tblCellMar>
        <w:tblLook w:val="0000" w:firstRow="0" w:lastRow="0" w:firstColumn="0" w:lastColumn="0" w:noHBand="0" w:noVBand="0"/>
      </w:tblPr>
      <w:tblGrid>
        <w:gridCol w:w="602"/>
        <w:gridCol w:w="810"/>
        <w:gridCol w:w="895"/>
        <w:gridCol w:w="999"/>
        <w:gridCol w:w="999"/>
        <w:gridCol w:w="1047"/>
        <w:gridCol w:w="1124"/>
        <w:gridCol w:w="1399"/>
        <w:gridCol w:w="1350"/>
        <w:gridCol w:w="1260"/>
      </w:tblGrid>
      <w:tr w:rsidR="00D87EEF" w:rsidRPr="000A69FD" w:rsidTr="00645DC4">
        <w:trPr>
          <w:tblCellSpacing w:w="0" w:type="dxa"/>
        </w:trPr>
        <w:tc>
          <w:tcPr>
            <w:tcW w:w="10485" w:type="dxa"/>
            <w:gridSpan w:val="10"/>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791DB8">
            <w:pPr>
              <w:jc w:val="center"/>
              <w:rPr>
                <w:rFonts w:ascii="Verdana" w:hAnsi="Verdana"/>
                <w:b/>
                <w:bCs/>
                <w:color w:val="000000"/>
                <w:sz w:val="18"/>
                <w:szCs w:val="18"/>
              </w:rPr>
            </w:pPr>
            <w:r>
              <w:rPr>
                <w:rFonts w:ascii="Verdana" w:hAnsi="Verdana"/>
                <w:b/>
                <w:bCs/>
                <w:color w:val="000000"/>
                <w:sz w:val="18"/>
                <w:szCs w:val="18"/>
              </w:rPr>
              <w:t>20</w:t>
            </w:r>
            <w:r w:rsidR="00791DB8">
              <w:rPr>
                <w:rFonts w:ascii="Verdana" w:hAnsi="Verdana"/>
                <w:b/>
                <w:bCs/>
                <w:color w:val="000000"/>
                <w:sz w:val="18"/>
                <w:szCs w:val="18"/>
              </w:rPr>
              <w:t>14</w:t>
            </w:r>
            <w:r>
              <w:rPr>
                <w:rFonts w:ascii="Verdana" w:hAnsi="Verdana"/>
                <w:b/>
                <w:bCs/>
                <w:color w:val="000000"/>
                <w:sz w:val="18"/>
                <w:szCs w:val="18"/>
              </w:rPr>
              <w:t xml:space="preserve"> </w:t>
            </w:r>
            <w:r w:rsidRPr="000A69FD">
              <w:rPr>
                <w:rFonts w:ascii="Verdana" w:hAnsi="Verdana"/>
                <w:b/>
                <w:bCs/>
                <w:color w:val="000000"/>
                <w:sz w:val="18"/>
                <w:szCs w:val="18"/>
              </w:rPr>
              <w:t>Recordable Injury and Illness Case Incidence Rates</w:t>
            </w:r>
          </w:p>
        </w:tc>
      </w:tr>
      <w:tr w:rsidR="00D87EEF" w:rsidRPr="000A69FD" w:rsidTr="006342B7">
        <w:trPr>
          <w:tblCellSpacing w:w="0" w:type="dxa"/>
        </w:trPr>
        <w:tc>
          <w:tcPr>
            <w:tcW w:w="602"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1</w:t>
            </w:r>
          </w:p>
        </w:tc>
        <w:tc>
          <w:tcPr>
            <w:tcW w:w="810"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2</w:t>
            </w:r>
          </w:p>
        </w:tc>
        <w:tc>
          <w:tcPr>
            <w:tcW w:w="895"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3</w:t>
            </w:r>
          </w:p>
        </w:tc>
        <w:tc>
          <w:tcPr>
            <w:tcW w:w="999"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4</w:t>
            </w:r>
          </w:p>
        </w:tc>
        <w:tc>
          <w:tcPr>
            <w:tcW w:w="999"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5</w:t>
            </w:r>
          </w:p>
        </w:tc>
        <w:tc>
          <w:tcPr>
            <w:tcW w:w="1047"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6</w:t>
            </w:r>
          </w:p>
        </w:tc>
        <w:tc>
          <w:tcPr>
            <w:tcW w:w="1124"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7</w:t>
            </w:r>
          </w:p>
        </w:tc>
        <w:tc>
          <w:tcPr>
            <w:tcW w:w="1399"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8</w:t>
            </w:r>
          </w:p>
        </w:tc>
        <w:tc>
          <w:tcPr>
            <w:tcW w:w="1350"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9</w:t>
            </w:r>
          </w:p>
        </w:tc>
        <w:tc>
          <w:tcPr>
            <w:tcW w:w="1260"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10</w:t>
            </w:r>
          </w:p>
        </w:tc>
      </w:tr>
      <w:tr w:rsidR="00D87EEF" w:rsidRPr="000A69FD" w:rsidTr="006342B7">
        <w:trPr>
          <w:tblCellSpacing w:w="0" w:type="dxa"/>
        </w:trPr>
        <w:tc>
          <w:tcPr>
            <w:tcW w:w="602" w:type="dxa"/>
            <w:tcBorders>
              <w:top w:val="outset" w:sz="6" w:space="0" w:color="003399"/>
              <w:left w:val="outset" w:sz="6" w:space="0" w:color="003399"/>
              <w:bottom w:val="outset" w:sz="6" w:space="0" w:color="003399"/>
              <w:right w:val="outset" w:sz="6" w:space="0" w:color="003399"/>
            </w:tcBorders>
          </w:tcPr>
          <w:p w:rsidR="00D87EEF" w:rsidRDefault="00D87EEF" w:rsidP="00645DC4">
            <w:pPr>
              <w:jc w:val="center"/>
              <w:rPr>
                <w:rFonts w:ascii="Verdana" w:hAnsi="Verdana"/>
                <w:b/>
                <w:bCs/>
                <w:color w:val="000000"/>
                <w:sz w:val="18"/>
                <w:szCs w:val="18"/>
              </w:rPr>
            </w:pPr>
            <w:r w:rsidRPr="000A69FD">
              <w:rPr>
                <w:rFonts w:ascii="Verdana" w:hAnsi="Verdana"/>
                <w:b/>
                <w:bCs/>
                <w:color w:val="000000"/>
                <w:sz w:val="18"/>
                <w:szCs w:val="18"/>
              </w:rPr>
              <w:t>Year</w:t>
            </w:r>
          </w:p>
          <w:p w:rsidR="00D87EEF" w:rsidRPr="000A69FD" w:rsidRDefault="00D87EEF" w:rsidP="00645DC4">
            <w:pPr>
              <w:jc w:val="center"/>
              <w:rPr>
                <w:rFonts w:ascii="Verdana" w:hAnsi="Verdana"/>
                <w:b/>
                <w:bCs/>
                <w:color w:val="000000"/>
                <w:sz w:val="18"/>
                <w:szCs w:val="18"/>
              </w:rPr>
            </w:pPr>
          </w:p>
        </w:tc>
        <w:tc>
          <w:tcPr>
            <w:tcW w:w="810"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Total Work Hours</w:t>
            </w:r>
          </w:p>
        </w:tc>
        <w:tc>
          <w:tcPr>
            <w:tcW w:w="895"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Total # of Injuries</w:t>
            </w:r>
          </w:p>
        </w:tc>
        <w:tc>
          <w:tcPr>
            <w:tcW w:w="999"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Total # of Illnesses</w:t>
            </w:r>
          </w:p>
        </w:tc>
        <w:tc>
          <w:tcPr>
            <w:tcW w:w="999"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Total # of Injuries &amp; Illnesses</w:t>
            </w:r>
          </w:p>
        </w:tc>
        <w:tc>
          <w:tcPr>
            <w:tcW w:w="1047"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Total Case incidence Rate for Injuries and Illnesses (TCIR</w:t>
            </w:r>
            <w:r>
              <w:rPr>
                <w:rFonts w:ascii="Verdana" w:hAnsi="Verdana"/>
                <w:b/>
                <w:bCs/>
                <w:color w:val="000000"/>
                <w:sz w:val="18"/>
                <w:szCs w:val="18"/>
              </w:rPr>
              <w:t>)</w:t>
            </w:r>
          </w:p>
        </w:tc>
        <w:tc>
          <w:tcPr>
            <w:tcW w:w="1124"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Total # of Injuries Involving Days Away from Work, Restricted Work Activity, and/or Job Transfer</w:t>
            </w:r>
          </w:p>
        </w:tc>
        <w:tc>
          <w:tcPr>
            <w:tcW w:w="1399"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 xml:space="preserve">Total # of </w:t>
            </w:r>
            <w:r>
              <w:rPr>
                <w:rFonts w:ascii="Verdana" w:hAnsi="Verdana"/>
                <w:b/>
                <w:bCs/>
                <w:color w:val="000000"/>
                <w:sz w:val="18"/>
                <w:szCs w:val="18"/>
              </w:rPr>
              <w:t>Illnesses</w:t>
            </w:r>
            <w:r w:rsidRPr="000A69FD">
              <w:rPr>
                <w:rFonts w:ascii="Verdana" w:hAnsi="Verdana"/>
                <w:b/>
                <w:bCs/>
                <w:color w:val="000000"/>
                <w:sz w:val="18"/>
                <w:szCs w:val="18"/>
              </w:rPr>
              <w:t xml:space="preserve"> Involving Days Away from Work, Restricted Work Activity, and/or Job Transfer</w:t>
            </w:r>
          </w:p>
        </w:tc>
        <w:tc>
          <w:tcPr>
            <w:tcW w:w="1350"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Sum of Injury &amp; Illness Cases Involving Days Away from Work, Restricted Work Activity, and/or/ Job Transfer</w:t>
            </w:r>
          </w:p>
        </w:tc>
        <w:tc>
          <w:tcPr>
            <w:tcW w:w="1260" w:type="dxa"/>
            <w:tcBorders>
              <w:top w:val="outset" w:sz="6" w:space="0" w:color="003399"/>
              <w:left w:val="outset" w:sz="6" w:space="0" w:color="003399"/>
              <w:bottom w:val="outset" w:sz="6" w:space="0" w:color="003399"/>
              <w:right w:val="outset" w:sz="6" w:space="0" w:color="003399"/>
            </w:tcBorders>
          </w:tcPr>
          <w:p w:rsidR="00D87EEF" w:rsidRPr="000A69FD" w:rsidRDefault="00D87EEF" w:rsidP="00645DC4">
            <w:pPr>
              <w:jc w:val="center"/>
              <w:rPr>
                <w:rFonts w:ascii="Verdana" w:hAnsi="Verdana"/>
                <w:b/>
                <w:bCs/>
                <w:color w:val="000000"/>
                <w:sz w:val="18"/>
                <w:szCs w:val="18"/>
              </w:rPr>
            </w:pPr>
            <w:r w:rsidRPr="000A69FD">
              <w:rPr>
                <w:rFonts w:ascii="Verdana" w:hAnsi="Verdana"/>
                <w:b/>
                <w:bCs/>
                <w:color w:val="000000"/>
                <w:sz w:val="18"/>
                <w:szCs w:val="18"/>
              </w:rPr>
              <w:t>Days Away, Restricted, and/or Transfer Case Incidence Rate (DART rate)</w:t>
            </w:r>
          </w:p>
        </w:tc>
      </w:tr>
      <w:tr w:rsidR="00D87EEF" w:rsidRPr="000A69FD" w:rsidTr="006342B7">
        <w:trPr>
          <w:tblCellSpacing w:w="0" w:type="dxa"/>
        </w:trPr>
        <w:tc>
          <w:tcPr>
            <w:tcW w:w="602" w:type="dxa"/>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791DB8">
            <w:pPr>
              <w:rPr>
                <w:rFonts w:ascii="Verdana" w:hAnsi="Verdana"/>
                <w:b/>
                <w:bCs/>
                <w:color w:val="000000"/>
                <w:sz w:val="18"/>
                <w:szCs w:val="18"/>
              </w:rPr>
            </w:pPr>
            <w:r w:rsidRPr="000A69FD">
              <w:rPr>
                <w:rFonts w:ascii="Verdana" w:hAnsi="Verdana"/>
                <w:b/>
                <w:bCs/>
                <w:color w:val="000000"/>
                <w:sz w:val="18"/>
                <w:szCs w:val="18"/>
              </w:rPr>
              <w:t xml:space="preserve"> </w:t>
            </w:r>
            <w:r>
              <w:rPr>
                <w:rFonts w:ascii="Verdana" w:hAnsi="Verdana"/>
                <w:b/>
                <w:bCs/>
                <w:color w:val="000000"/>
                <w:sz w:val="18"/>
                <w:szCs w:val="18"/>
              </w:rPr>
              <w:t>20</w:t>
            </w:r>
            <w:r w:rsidR="00791DB8">
              <w:rPr>
                <w:rFonts w:ascii="Verdana" w:hAnsi="Verdana"/>
                <w:b/>
                <w:bCs/>
                <w:color w:val="000000"/>
                <w:sz w:val="18"/>
                <w:szCs w:val="18"/>
              </w:rPr>
              <w:t>14</w:t>
            </w:r>
          </w:p>
        </w:tc>
        <w:tc>
          <w:tcPr>
            <w:tcW w:w="81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rPr>
                <w:rFonts w:ascii="Verdana" w:hAnsi="Verdana"/>
                <w:sz w:val="19"/>
                <w:szCs w:val="19"/>
              </w:rPr>
            </w:pPr>
          </w:p>
        </w:tc>
        <w:tc>
          <w:tcPr>
            <w:tcW w:w="895"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999"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999"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047"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124"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399"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35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26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r>
      <w:tr w:rsidR="00D87EEF" w:rsidRPr="000A69FD" w:rsidTr="00645DC4">
        <w:trPr>
          <w:tblCellSpacing w:w="0" w:type="dxa"/>
        </w:trPr>
        <w:tc>
          <w:tcPr>
            <w:tcW w:w="4305" w:type="dxa"/>
            <w:gridSpan w:val="5"/>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791DB8">
            <w:pPr>
              <w:rPr>
                <w:rFonts w:ascii="Verdana" w:hAnsi="Verdana"/>
                <w:b/>
                <w:bCs/>
                <w:color w:val="000000"/>
                <w:sz w:val="18"/>
                <w:szCs w:val="18"/>
              </w:rPr>
            </w:pPr>
            <w:r w:rsidRPr="000A69FD">
              <w:rPr>
                <w:rFonts w:ascii="Verdana" w:hAnsi="Verdana"/>
                <w:b/>
                <w:bCs/>
                <w:color w:val="000000"/>
                <w:sz w:val="18"/>
                <w:szCs w:val="18"/>
              </w:rPr>
              <w:t>Most recent published BLS rate</w:t>
            </w:r>
            <w:r>
              <w:rPr>
                <w:rFonts w:ascii="Verdana" w:hAnsi="Verdana"/>
                <w:b/>
                <w:bCs/>
                <w:color w:val="000000"/>
                <w:sz w:val="18"/>
                <w:szCs w:val="18"/>
              </w:rPr>
              <w:t xml:space="preserve"> (20</w:t>
            </w:r>
            <w:r w:rsidR="00791DB8">
              <w:rPr>
                <w:rFonts w:ascii="Verdana" w:hAnsi="Verdana"/>
                <w:b/>
                <w:bCs/>
                <w:color w:val="000000"/>
                <w:sz w:val="18"/>
                <w:szCs w:val="18"/>
              </w:rPr>
              <w:t>13</w:t>
            </w:r>
            <w:r>
              <w:rPr>
                <w:rFonts w:ascii="Verdana" w:hAnsi="Verdana"/>
                <w:b/>
                <w:bCs/>
                <w:color w:val="000000"/>
                <w:sz w:val="18"/>
                <w:szCs w:val="18"/>
              </w:rPr>
              <w:t>)</w:t>
            </w:r>
          </w:p>
        </w:tc>
        <w:tc>
          <w:tcPr>
            <w:tcW w:w="1047"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124"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399"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35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26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r>
      <w:tr w:rsidR="00D87EEF" w:rsidRPr="000A69FD" w:rsidTr="00645DC4">
        <w:trPr>
          <w:tblCellSpacing w:w="0" w:type="dxa"/>
        </w:trPr>
        <w:tc>
          <w:tcPr>
            <w:tcW w:w="4305" w:type="dxa"/>
            <w:gridSpan w:val="5"/>
            <w:tcBorders>
              <w:top w:val="outset" w:sz="6" w:space="0" w:color="003399"/>
              <w:left w:val="outset" w:sz="6" w:space="0" w:color="003399"/>
              <w:bottom w:val="outset" w:sz="6" w:space="0" w:color="003399"/>
              <w:right w:val="outset" w:sz="6" w:space="0" w:color="003399"/>
            </w:tcBorders>
            <w:vAlign w:val="center"/>
          </w:tcPr>
          <w:p w:rsidR="00D87EEF" w:rsidRPr="000A69FD" w:rsidRDefault="00D87EEF" w:rsidP="00645DC4">
            <w:pPr>
              <w:rPr>
                <w:rFonts w:ascii="Verdana" w:hAnsi="Verdana"/>
                <w:b/>
                <w:bCs/>
                <w:color w:val="000000"/>
                <w:sz w:val="18"/>
                <w:szCs w:val="18"/>
              </w:rPr>
            </w:pPr>
            <w:r w:rsidRPr="000A69FD">
              <w:rPr>
                <w:rFonts w:ascii="Verdana" w:hAnsi="Verdana"/>
                <w:b/>
                <w:bCs/>
                <w:color w:val="000000"/>
                <w:sz w:val="18"/>
                <w:szCs w:val="18"/>
              </w:rPr>
              <w:t>% above or below National Average</w:t>
            </w:r>
          </w:p>
        </w:tc>
        <w:tc>
          <w:tcPr>
            <w:tcW w:w="1047"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b/>
                <w:color w:val="000000"/>
                <w:sz w:val="19"/>
                <w:szCs w:val="19"/>
              </w:rPr>
            </w:pPr>
          </w:p>
        </w:tc>
        <w:tc>
          <w:tcPr>
            <w:tcW w:w="1124"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399"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35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jc w:val="center"/>
              <w:rPr>
                <w:rFonts w:ascii="Verdana" w:hAnsi="Verdana"/>
                <w:sz w:val="19"/>
                <w:szCs w:val="19"/>
              </w:rPr>
            </w:pPr>
          </w:p>
        </w:tc>
        <w:tc>
          <w:tcPr>
            <w:tcW w:w="1260" w:type="dxa"/>
            <w:tcBorders>
              <w:top w:val="outset" w:sz="6" w:space="0" w:color="003399"/>
              <w:left w:val="outset" w:sz="6" w:space="0" w:color="003399"/>
              <w:bottom w:val="outset" w:sz="6" w:space="0" w:color="003399"/>
              <w:right w:val="outset" w:sz="6" w:space="0" w:color="003399"/>
            </w:tcBorders>
            <w:vAlign w:val="center"/>
          </w:tcPr>
          <w:p w:rsidR="00D87EEF" w:rsidRPr="00632F4A" w:rsidRDefault="00D87EEF" w:rsidP="00645DC4">
            <w:pPr>
              <w:rPr>
                <w:rFonts w:ascii="Verdana" w:hAnsi="Verdana"/>
                <w:b/>
                <w:color w:val="000000"/>
                <w:sz w:val="19"/>
                <w:szCs w:val="19"/>
              </w:rPr>
            </w:pPr>
          </w:p>
        </w:tc>
      </w:tr>
    </w:tbl>
    <w:p w:rsidR="006342B7" w:rsidRDefault="006342B7" w:rsidP="00D87EEF">
      <w:pPr>
        <w:rPr>
          <w:rStyle w:val="blueten1"/>
          <w:rFonts w:ascii="Arial" w:hAnsi="Arial" w:cs="Arial"/>
          <w:sz w:val="20"/>
          <w:szCs w:val="20"/>
        </w:rPr>
      </w:pPr>
    </w:p>
    <w:p w:rsidR="00D87EEF" w:rsidRPr="002570F0" w:rsidRDefault="00D87EEF" w:rsidP="00D87EEF">
      <w:pPr>
        <w:rPr>
          <w:rStyle w:val="blueten1"/>
          <w:rFonts w:ascii="Arial" w:hAnsi="Arial" w:cs="Arial"/>
          <w:sz w:val="20"/>
          <w:szCs w:val="20"/>
        </w:rPr>
      </w:pPr>
      <w:r w:rsidRPr="002570F0">
        <w:rPr>
          <w:rStyle w:val="blueten1"/>
          <w:rFonts w:ascii="Arial" w:hAnsi="Arial" w:cs="Arial"/>
          <w:sz w:val="20"/>
          <w:szCs w:val="20"/>
        </w:rPr>
        <w:t>Additional Information:</w:t>
      </w:r>
    </w:p>
    <w:p w:rsidR="00D87EEF" w:rsidRPr="002570F0" w:rsidRDefault="00D87EEF" w:rsidP="00FE62A2">
      <w:pPr>
        <w:pStyle w:val="ListParagraph"/>
        <w:numPr>
          <w:ilvl w:val="0"/>
          <w:numId w:val="29"/>
        </w:numPr>
        <w:rPr>
          <w:rStyle w:val="blueten1"/>
          <w:rFonts w:ascii="Arial" w:hAnsi="Arial" w:cs="Arial"/>
          <w:sz w:val="20"/>
          <w:szCs w:val="20"/>
        </w:rPr>
      </w:pPr>
      <w:r w:rsidRPr="002570F0">
        <w:rPr>
          <w:rStyle w:val="blueten1"/>
          <w:rFonts w:ascii="Arial" w:hAnsi="Arial" w:cs="Arial"/>
          <w:sz w:val="20"/>
          <w:szCs w:val="20"/>
        </w:rPr>
        <w:t>Approximate number of employees who worked at an LGH facilit</w:t>
      </w:r>
      <w:r w:rsidR="002570F0" w:rsidRPr="002570F0">
        <w:rPr>
          <w:rStyle w:val="blueten1"/>
          <w:rFonts w:ascii="Arial" w:hAnsi="Arial" w:cs="Arial"/>
          <w:sz w:val="20"/>
          <w:szCs w:val="20"/>
        </w:rPr>
        <w:t>y last calendar year? _____</w:t>
      </w:r>
    </w:p>
    <w:p w:rsidR="00D87EEF" w:rsidRPr="002570F0" w:rsidRDefault="00D87EEF" w:rsidP="00FE62A2">
      <w:pPr>
        <w:pStyle w:val="ListParagraph"/>
        <w:numPr>
          <w:ilvl w:val="0"/>
          <w:numId w:val="29"/>
        </w:numPr>
        <w:rPr>
          <w:rStyle w:val="blueten1"/>
          <w:rFonts w:ascii="Arial" w:hAnsi="Arial" w:cs="Arial"/>
          <w:sz w:val="20"/>
          <w:szCs w:val="20"/>
        </w:rPr>
      </w:pPr>
      <w:r w:rsidRPr="002570F0">
        <w:rPr>
          <w:rStyle w:val="blueten1"/>
          <w:rFonts w:ascii="Arial" w:hAnsi="Arial" w:cs="Arial"/>
          <w:sz w:val="20"/>
          <w:szCs w:val="20"/>
        </w:rPr>
        <w:t>Number of recordable injuries that occurred while working at an L</w:t>
      </w:r>
      <w:r w:rsidR="00C57865" w:rsidRPr="002570F0">
        <w:rPr>
          <w:rStyle w:val="blueten1"/>
          <w:rFonts w:ascii="Arial" w:hAnsi="Arial" w:cs="Arial"/>
          <w:sz w:val="20"/>
          <w:szCs w:val="20"/>
        </w:rPr>
        <w:t xml:space="preserve">GH facility last calendar year? </w:t>
      </w:r>
      <w:r w:rsidRPr="002570F0">
        <w:rPr>
          <w:rStyle w:val="blueten1"/>
          <w:rFonts w:ascii="Arial" w:hAnsi="Arial" w:cs="Arial"/>
          <w:sz w:val="20"/>
          <w:szCs w:val="20"/>
        </w:rPr>
        <w:t>_____</w:t>
      </w:r>
    </w:p>
    <w:p w:rsidR="00D87EEF" w:rsidRPr="002570F0" w:rsidRDefault="00D87EEF" w:rsidP="00D87EEF">
      <w:pPr>
        <w:rPr>
          <w:rStyle w:val="blueten1"/>
          <w:rFonts w:ascii="Arial" w:hAnsi="Arial" w:cs="Arial"/>
          <w:sz w:val="20"/>
          <w:szCs w:val="20"/>
        </w:rPr>
      </w:pPr>
    </w:p>
    <w:p w:rsidR="00D87EEF" w:rsidRPr="002570F0" w:rsidRDefault="00D87EEF" w:rsidP="00D87EEF">
      <w:pPr>
        <w:rPr>
          <w:rStyle w:val="blueten1"/>
          <w:rFonts w:ascii="Arial" w:hAnsi="Arial" w:cs="Arial"/>
          <w:sz w:val="20"/>
          <w:szCs w:val="20"/>
        </w:rPr>
      </w:pPr>
      <w:r w:rsidRPr="002570F0">
        <w:rPr>
          <w:rStyle w:val="blueten1"/>
          <w:rFonts w:ascii="Arial" w:hAnsi="Arial" w:cs="Arial"/>
          <w:sz w:val="20"/>
          <w:szCs w:val="20"/>
        </w:rPr>
        <w:t>Directions for completing the table above:</w:t>
      </w:r>
    </w:p>
    <w:p w:rsidR="00D87EEF" w:rsidRPr="002570F0" w:rsidRDefault="00D87EEF" w:rsidP="00FE62A2">
      <w:pPr>
        <w:pStyle w:val="ListParagraph"/>
        <w:numPr>
          <w:ilvl w:val="0"/>
          <w:numId w:val="28"/>
        </w:numPr>
        <w:rPr>
          <w:rFonts w:ascii="Arial" w:hAnsi="Arial" w:cs="Arial"/>
          <w:sz w:val="20"/>
          <w:szCs w:val="20"/>
        </w:rPr>
      </w:pPr>
      <w:r w:rsidRPr="002570F0">
        <w:rPr>
          <w:rStyle w:val="blueten1"/>
          <w:rFonts w:ascii="Arial" w:hAnsi="Arial" w:cs="Arial"/>
          <w:sz w:val="20"/>
          <w:szCs w:val="20"/>
        </w:rPr>
        <w:t>Column 2: Insert the total person hours worked for the year (not an estimate).</w:t>
      </w:r>
    </w:p>
    <w:p w:rsidR="00D87EEF" w:rsidRPr="002570F0" w:rsidRDefault="00D87EEF" w:rsidP="00FE62A2">
      <w:pPr>
        <w:pStyle w:val="ListParagraph"/>
        <w:numPr>
          <w:ilvl w:val="0"/>
          <w:numId w:val="28"/>
        </w:numPr>
        <w:rPr>
          <w:rFonts w:ascii="Arial" w:hAnsi="Arial" w:cs="Arial"/>
          <w:sz w:val="20"/>
          <w:szCs w:val="20"/>
        </w:rPr>
      </w:pPr>
      <w:r w:rsidRPr="002570F0">
        <w:rPr>
          <w:rStyle w:val="blueten1"/>
          <w:rFonts w:ascii="Arial" w:hAnsi="Arial" w:cs="Arial"/>
          <w:sz w:val="20"/>
          <w:szCs w:val="20"/>
        </w:rPr>
        <w:t>Column 3: Insert the total number of OSHA recordable injuries for the year.</w:t>
      </w:r>
    </w:p>
    <w:p w:rsidR="00D87EEF" w:rsidRPr="002570F0" w:rsidRDefault="00D87EEF" w:rsidP="00FE62A2">
      <w:pPr>
        <w:pStyle w:val="ListParagraph"/>
        <w:numPr>
          <w:ilvl w:val="0"/>
          <w:numId w:val="28"/>
        </w:numPr>
        <w:rPr>
          <w:rFonts w:ascii="Arial" w:hAnsi="Arial" w:cs="Arial"/>
          <w:sz w:val="20"/>
          <w:szCs w:val="20"/>
        </w:rPr>
      </w:pPr>
      <w:r w:rsidRPr="002570F0">
        <w:rPr>
          <w:rStyle w:val="blueten1"/>
          <w:rFonts w:ascii="Arial" w:hAnsi="Arial" w:cs="Arial"/>
          <w:sz w:val="20"/>
          <w:szCs w:val="20"/>
        </w:rPr>
        <w:t>Column 4: Insert the total number of OSHA recordable illnesses for the year.</w:t>
      </w:r>
    </w:p>
    <w:p w:rsidR="00D87EEF" w:rsidRPr="002570F0" w:rsidRDefault="00D87EEF" w:rsidP="00FE62A2">
      <w:pPr>
        <w:pStyle w:val="ListParagraph"/>
        <w:numPr>
          <w:ilvl w:val="0"/>
          <w:numId w:val="28"/>
        </w:numPr>
        <w:rPr>
          <w:rFonts w:ascii="Arial" w:hAnsi="Arial" w:cs="Arial"/>
          <w:sz w:val="20"/>
          <w:szCs w:val="20"/>
        </w:rPr>
      </w:pPr>
      <w:r w:rsidRPr="002570F0">
        <w:rPr>
          <w:rStyle w:val="blueten1"/>
          <w:rFonts w:ascii="Arial" w:hAnsi="Arial" w:cs="Arial"/>
          <w:sz w:val="20"/>
          <w:szCs w:val="20"/>
        </w:rPr>
        <w:t>Column 5: Insert the sum of columns 3and 4.</w:t>
      </w:r>
    </w:p>
    <w:p w:rsidR="00D87EEF" w:rsidRPr="002570F0" w:rsidRDefault="00D87EEF" w:rsidP="00FE62A2">
      <w:pPr>
        <w:pStyle w:val="ListParagraph"/>
        <w:numPr>
          <w:ilvl w:val="0"/>
          <w:numId w:val="28"/>
        </w:numPr>
        <w:spacing w:after="240"/>
        <w:rPr>
          <w:rFonts w:ascii="Arial" w:hAnsi="Arial" w:cs="Arial"/>
          <w:color w:val="000000"/>
          <w:sz w:val="20"/>
          <w:szCs w:val="20"/>
        </w:rPr>
      </w:pPr>
      <w:r w:rsidRPr="002570F0">
        <w:rPr>
          <w:rStyle w:val="blueten1"/>
          <w:rFonts w:ascii="Arial" w:hAnsi="Arial" w:cs="Arial"/>
          <w:sz w:val="20"/>
          <w:szCs w:val="20"/>
        </w:rPr>
        <w:t>Column 6: Insert TCIR</w:t>
      </w:r>
      <w:r w:rsidR="002570F0">
        <w:rPr>
          <w:rStyle w:val="blueten1"/>
          <w:rFonts w:ascii="Arial" w:hAnsi="Arial" w:cs="Arial"/>
          <w:sz w:val="20"/>
          <w:szCs w:val="20"/>
        </w:rPr>
        <w:t xml:space="preserve"> = </w:t>
      </w:r>
      <w:r w:rsidRPr="002570F0">
        <w:rPr>
          <w:rStyle w:val="blueten1"/>
          <w:rFonts w:ascii="Arial" w:hAnsi="Arial" w:cs="Arial"/>
          <w:sz w:val="20"/>
          <w:szCs w:val="20"/>
        </w:rPr>
        <w:t>(total recordable injuries and illnesses ÷ total hours worked) x 200,000</w:t>
      </w:r>
    </w:p>
    <w:p w:rsidR="00D87EEF" w:rsidRPr="002570F0" w:rsidRDefault="00D87EEF" w:rsidP="00FE62A2">
      <w:pPr>
        <w:pStyle w:val="ListParagraph"/>
        <w:numPr>
          <w:ilvl w:val="0"/>
          <w:numId w:val="28"/>
        </w:numPr>
        <w:spacing w:after="240"/>
        <w:rPr>
          <w:rFonts w:ascii="Arial" w:hAnsi="Arial" w:cs="Arial"/>
          <w:sz w:val="20"/>
          <w:szCs w:val="20"/>
        </w:rPr>
      </w:pPr>
      <w:r w:rsidRPr="002570F0">
        <w:rPr>
          <w:rStyle w:val="blueten1"/>
          <w:rFonts w:ascii="Arial" w:hAnsi="Arial" w:cs="Arial"/>
          <w:sz w:val="20"/>
          <w:szCs w:val="20"/>
        </w:rPr>
        <w:t>Column 7: Insert the total number of OSHA recordable injuries involving days away from work, restricted work activity, and/or job transfer.</w:t>
      </w:r>
    </w:p>
    <w:p w:rsidR="00D87EEF" w:rsidRPr="002570F0" w:rsidRDefault="00D87EEF" w:rsidP="00FE62A2">
      <w:pPr>
        <w:pStyle w:val="ListParagraph"/>
        <w:numPr>
          <w:ilvl w:val="0"/>
          <w:numId w:val="28"/>
        </w:numPr>
        <w:spacing w:after="240"/>
        <w:rPr>
          <w:rFonts w:ascii="Arial" w:hAnsi="Arial" w:cs="Arial"/>
          <w:sz w:val="20"/>
          <w:szCs w:val="20"/>
        </w:rPr>
      </w:pPr>
      <w:r w:rsidRPr="002570F0">
        <w:rPr>
          <w:rStyle w:val="blueten1"/>
          <w:rFonts w:ascii="Arial" w:hAnsi="Arial" w:cs="Arial"/>
          <w:sz w:val="20"/>
          <w:szCs w:val="20"/>
        </w:rPr>
        <w:t>Column 8: Insert the total number of OSHA recordable illnesses involving days away from work, restricted work activity, and/or job transfer</w:t>
      </w:r>
    </w:p>
    <w:p w:rsidR="00D87EEF" w:rsidRPr="002570F0" w:rsidRDefault="00D87EEF" w:rsidP="00FE62A2">
      <w:pPr>
        <w:pStyle w:val="ListParagraph"/>
        <w:numPr>
          <w:ilvl w:val="0"/>
          <w:numId w:val="28"/>
        </w:numPr>
        <w:spacing w:after="240"/>
        <w:rPr>
          <w:rFonts w:ascii="Arial" w:hAnsi="Arial" w:cs="Arial"/>
          <w:sz w:val="20"/>
          <w:szCs w:val="20"/>
        </w:rPr>
      </w:pPr>
      <w:r w:rsidRPr="002570F0">
        <w:rPr>
          <w:rStyle w:val="blueten1"/>
          <w:rFonts w:ascii="Arial" w:hAnsi="Arial" w:cs="Arial"/>
          <w:sz w:val="20"/>
          <w:szCs w:val="20"/>
        </w:rPr>
        <w:t>Column 9: Insert the sum of columns 7 and 8.</w:t>
      </w:r>
    </w:p>
    <w:p w:rsidR="00D87EEF" w:rsidRPr="002570F0" w:rsidRDefault="00D87EEF" w:rsidP="00FE62A2">
      <w:pPr>
        <w:pStyle w:val="ListParagraph"/>
        <w:numPr>
          <w:ilvl w:val="0"/>
          <w:numId w:val="28"/>
        </w:numPr>
        <w:spacing w:after="240"/>
        <w:rPr>
          <w:rFonts w:ascii="Arial" w:hAnsi="Arial" w:cs="Arial"/>
          <w:color w:val="000000"/>
          <w:sz w:val="20"/>
          <w:szCs w:val="20"/>
        </w:rPr>
      </w:pPr>
      <w:r w:rsidRPr="002570F0">
        <w:rPr>
          <w:rStyle w:val="blueten1"/>
          <w:rFonts w:ascii="Arial" w:hAnsi="Arial" w:cs="Arial"/>
          <w:sz w:val="20"/>
          <w:szCs w:val="20"/>
        </w:rPr>
        <w:t>Column 10: Insert DART = (total recordable injuries and illnesses resulting in days away, restricted work activity, and/or job transfer ÷ total hours worked) x 200,000</w:t>
      </w:r>
    </w:p>
    <w:p w:rsidR="00D87EEF" w:rsidRPr="002570F0" w:rsidRDefault="00D87EEF" w:rsidP="00FE62A2">
      <w:pPr>
        <w:pStyle w:val="ListParagraph"/>
        <w:numPr>
          <w:ilvl w:val="0"/>
          <w:numId w:val="28"/>
        </w:numPr>
        <w:spacing w:after="240"/>
        <w:rPr>
          <w:rStyle w:val="blueten1"/>
          <w:rFonts w:ascii="Arial" w:hAnsi="Arial" w:cs="Arial"/>
          <w:sz w:val="20"/>
          <w:szCs w:val="20"/>
        </w:rPr>
      </w:pPr>
      <w:r w:rsidRPr="002570F0">
        <w:rPr>
          <w:rStyle w:val="blueten1"/>
          <w:rFonts w:ascii="Arial" w:hAnsi="Arial" w:cs="Arial"/>
          <w:sz w:val="20"/>
          <w:szCs w:val="20"/>
        </w:rPr>
        <w:t xml:space="preserve">BLS data: Insert the TCIR and DART rate for your industry from BLS's </w:t>
      </w:r>
      <w:r w:rsidRPr="002570F0">
        <w:rPr>
          <w:rStyle w:val="blueten1"/>
          <w:rFonts w:ascii="Arial" w:hAnsi="Arial" w:cs="Arial"/>
          <w:bCs/>
          <w:sz w:val="20"/>
          <w:szCs w:val="20"/>
        </w:rPr>
        <w:t>Table of Incidence Rates of Nonfatal Occupational Injuries and Illnesses by Industry</w:t>
      </w:r>
      <w:r w:rsidRPr="002570F0">
        <w:rPr>
          <w:rStyle w:val="blueten1"/>
          <w:rFonts w:ascii="Arial" w:hAnsi="Arial" w:cs="Arial"/>
          <w:sz w:val="20"/>
          <w:szCs w:val="20"/>
        </w:rPr>
        <w:t xml:space="preserve">. Find the table at </w:t>
      </w:r>
      <w:hyperlink r:id="rId48" w:history="1">
        <w:r w:rsidRPr="002570F0">
          <w:rPr>
            <w:rStyle w:val="Hyperlink"/>
            <w:rFonts w:ascii="Arial" w:hAnsi="Arial" w:cs="Arial"/>
            <w:sz w:val="20"/>
            <w:szCs w:val="20"/>
          </w:rPr>
          <w:t>www.BLS.gov</w:t>
        </w:r>
      </w:hyperlink>
      <w:r w:rsidRPr="002570F0">
        <w:rPr>
          <w:rStyle w:val="blueten1"/>
          <w:rFonts w:ascii="Arial" w:hAnsi="Arial" w:cs="Arial"/>
          <w:sz w:val="20"/>
          <w:szCs w:val="20"/>
        </w:rPr>
        <w:t xml:space="preserve"> or obtain from your Regional VPP Manager.</w:t>
      </w:r>
      <w:r w:rsidRPr="002570F0">
        <w:rPr>
          <w:rFonts w:ascii="Arial" w:hAnsi="Arial" w:cs="Arial"/>
          <w:color w:val="000000"/>
          <w:sz w:val="20"/>
          <w:szCs w:val="20"/>
        </w:rPr>
        <w:br/>
      </w:r>
      <w:r w:rsidRPr="002570F0">
        <w:rPr>
          <w:rStyle w:val="blueten1"/>
          <w:rFonts w:ascii="Arial" w:hAnsi="Arial" w:cs="Arial"/>
          <w:sz w:val="20"/>
          <w:szCs w:val="20"/>
        </w:rPr>
        <w:t>Compare your rates to BLS:  Calculate the percent above or below the BLS national average for your TCIR and DART rate using the formula: [(Site rate - BLS rate) ÷ BLS rate] x 100</w:t>
      </w:r>
    </w:p>
    <w:p w:rsidR="00797A10" w:rsidRPr="002570F0" w:rsidRDefault="00D87EEF" w:rsidP="00D87EEF">
      <w:pPr>
        <w:spacing w:after="240"/>
        <w:ind w:left="360"/>
        <w:jc w:val="center"/>
        <w:rPr>
          <w:rFonts w:ascii="Arial" w:hAnsi="Arial" w:cs="Arial"/>
          <w:b/>
          <w:sz w:val="20"/>
        </w:rPr>
      </w:pPr>
      <w:r w:rsidRPr="002570F0">
        <w:rPr>
          <w:rFonts w:ascii="Arial" w:hAnsi="Arial" w:cs="Arial"/>
          <w:b/>
          <w:sz w:val="20"/>
        </w:rPr>
        <w:t>RETURN THIS F</w:t>
      </w:r>
      <w:r w:rsidR="003D5088">
        <w:rPr>
          <w:rFonts w:ascii="Arial" w:hAnsi="Arial" w:cs="Arial"/>
          <w:b/>
          <w:sz w:val="20"/>
        </w:rPr>
        <w:t>ORM TO THE VPP REPRESENTATIVE; BobbiJo.Hurst@pennmedicine.upenn.edu</w:t>
      </w:r>
    </w:p>
    <w:p w:rsidR="00F52728" w:rsidRDefault="00F52728" w:rsidP="003430D7">
      <w:pPr>
        <w:rPr>
          <w:rFonts w:ascii="Times New Roman" w:hAnsi="Times New Roman"/>
          <w:b/>
          <w:sz w:val="40"/>
          <w:szCs w:val="40"/>
        </w:rPr>
        <w:sectPr w:rsidR="00F52728" w:rsidSect="007F06B5">
          <w:footerReference w:type="default" r:id="rId49"/>
          <w:pgSz w:w="12240" w:h="15840"/>
          <w:pgMar w:top="720" w:right="720" w:bottom="720" w:left="720" w:header="720" w:footer="720" w:gutter="1008"/>
          <w:cols w:space="720"/>
          <w:docGrid w:linePitch="326"/>
        </w:sectPr>
      </w:pPr>
    </w:p>
    <w:p w:rsidR="00BC0F6E" w:rsidRPr="00BC0F6E" w:rsidRDefault="00BC0F6E" w:rsidP="00C9057D">
      <w:pPr>
        <w:rPr>
          <w:rFonts w:ascii="Arial" w:hAnsi="Arial" w:cs="Arial"/>
          <w:b/>
          <w:szCs w:val="24"/>
        </w:rPr>
      </w:pPr>
    </w:p>
    <w:sectPr w:rsidR="00BC0F6E" w:rsidRPr="00BC0F6E" w:rsidSect="00F966BF">
      <w:headerReference w:type="default" r:id="rId50"/>
      <w:type w:val="continuous"/>
      <w:pgSz w:w="12240" w:h="15840"/>
      <w:pgMar w:top="720" w:right="720" w:bottom="720" w:left="360" w:header="720" w:footer="720" w:gutter="100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588" w:rsidRDefault="00BD0588">
      <w:r>
        <w:separator/>
      </w:r>
    </w:p>
  </w:endnote>
  <w:endnote w:type="continuationSeparator" w:id="0">
    <w:p w:rsidR="00BD0588" w:rsidRDefault="00BD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DD4" w:rsidRPr="00D95556" w:rsidRDefault="00A62DD4" w:rsidP="00D95556">
    <w:pPr>
      <w:pStyle w:val="Footer"/>
      <w:tabs>
        <w:tab w:val="clear" w:pos="4320"/>
        <w:tab w:val="center" w:pos="486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850504"/>
      <w:docPartObj>
        <w:docPartGallery w:val="Page Numbers (Bottom of Page)"/>
        <w:docPartUnique/>
      </w:docPartObj>
    </w:sdtPr>
    <w:sdtEndPr>
      <w:rPr>
        <w:color w:val="7F7F7F" w:themeColor="background1" w:themeShade="7F"/>
        <w:spacing w:val="60"/>
      </w:rPr>
    </w:sdtEndPr>
    <w:sdtContent>
      <w:p w:rsidR="00A62DD4" w:rsidRDefault="00A62DD4">
        <w:pPr>
          <w:pStyle w:val="Footer"/>
          <w:pBdr>
            <w:top w:val="single" w:sz="4" w:space="1" w:color="D9D9D9" w:themeColor="background1" w:themeShade="D9"/>
          </w:pBdr>
          <w:rPr>
            <w:b/>
          </w:rPr>
        </w:pPr>
        <w:r>
          <w:fldChar w:fldCharType="begin"/>
        </w:r>
        <w:r>
          <w:instrText xml:space="preserve"> PAGE   \* MERGEFORMAT </w:instrText>
        </w:r>
        <w:r>
          <w:fldChar w:fldCharType="separate"/>
        </w:r>
        <w:r w:rsidR="005F1A62" w:rsidRPr="005F1A62">
          <w:rPr>
            <w:b/>
            <w:noProof/>
          </w:rPr>
          <w:t>9</w:t>
        </w:r>
        <w:r>
          <w:rPr>
            <w:b/>
            <w:noProof/>
          </w:rPr>
          <w:fldChar w:fldCharType="end"/>
        </w:r>
        <w:r>
          <w:rPr>
            <w:b/>
          </w:rPr>
          <w:t xml:space="preserve"> | </w:t>
        </w:r>
        <w:r>
          <w:rPr>
            <w:color w:val="7F7F7F" w:themeColor="background1" w:themeShade="7F"/>
            <w:spacing w:val="60"/>
          </w:rPr>
          <w:t>Page</w:t>
        </w:r>
      </w:p>
    </w:sdtContent>
  </w:sdt>
  <w:p w:rsidR="00A62DD4" w:rsidRPr="00793526" w:rsidRDefault="00A62DD4" w:rsidP="00D95556">
    <w:pPr>
      <w:pStyle w:val="Footer"/>
      <w:tabs>
        <w:tab w:val="clear" w:pos="4320"/>
        <w:tab w:val="center" w:pos="4860"/>
      </w:tabs>
      <w:rPr>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850503"/>
      <w:docPartObj>
        <w:docPartGallery w:val="Page Numbers (Bottom of Page)"/>
        <w:docPartUnique/>
      </w:docPartObj>
    </w:sdtPr>
    <w:sdtEndPr>
      <w:rPr>
        <w:color w:val="7F7F7F" w:themeColor="background1" w:themeShade="7F"/>
        <w:spacing w:val="60"/>
      </w:rPr>
    </w:sdtEndPr>
    <w:sdtContent>
      <w:p w:rsidR="00A62DD4" w:rsidRDefault="00A62DD4">
        <w:pPr>
          <w:pStyle w:val="Footer"/>
          <w:pBdr>
            <w:top w:val="single" w:sz="4" w:space="1" w:color="D9D9D9" w:themeColor="background1" w:themeShade="D9"/>
          </w:pBdr>
          <w:rPr>
            <w:b/>
          </w:rPr>
        </w:pPr>
        <w:r>
          <w:fldChar w:fldCharType="begin"/>
        </w:r>
        <w:r>
          <w:instrText xml:space="preserve"> PAGE   \* MERGEFORMAT </w:instrText>
        </w:r>
        <w:r>
          <w:fldChar w:fldCharType="separate"/>
        </w:r>
        <w:r w:rsidR="005F1A62" w:rsidRPr="005F1A62">
          <w:rPr>
            <w:b/>
            <w:noProof/>
          </w:rPr>
          <w:t>13</w:t>
        </w:r>
        <w:r>
          <w:rPr>
            <w:b/>
            <w:noProof/>
          </w:rPr>
          <w:fldChar w:fldCharType="end"/>
        </w:r>
        <w:r>
          <w:rPr>
            <w:b/>
          </w:rPr>
          <w:t xml:space="preserve"> | </w:t>
        </w:r>
        <w:r>
          <w:rPr>
            <w:color w:val="7F7F7F" w:themeColor="background1" w:themeShade="7F"/>
            <w:spacing w:val="60"/>
          </w:rPr>
          <w:t>Page</w:t>
        </w:r>
      </w:p>
    </w:sdtContent>
  </w:sdt>
  <w:p w:rsidR="00A62DD4" w:rsidRDefault="00A62DD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850502"/>
      <w:docPartObj>
        <w:docPartGallery w:val="Page Numbers (Bottom of Page)"/>
        <w:docPartUnique/>
      </w:docPartObj>
    </w:sdtPr>
    <w:sdtEndPr>
      <w:rPr>
        <w:color w:val="7F7F7F" w:themeColor="background1" w:themeShade="7F"/>
        <w:spacing w:val="60"/>
      </w:rPr>
    </w:sdtEndPr>
    <w:sdtContent>
      <w:p w:rsidR="00A62DD4" w:rsidRDefault="00A62DD4">
        <w:pPr>
          <w:pStyle w:val="Footer"/>
          <w:pBdr>
            <w:top w:val="single" w:sz="4" w:space="1" w:color="D9D9D9" w:themeColor="background1" w:themeShade="D9"/>
          </w:pBdr>
          <w:rPr>
            <w:b/>
          </w:rPr>
        </w:pPr>
        <w:r>
          <w:fldChar w:fldCharType="begin"/>
        </w:r>
        <w:r>
          <w:instrText xml:space="preserve"> PAGE   \* MERGEFORMAT </w:instrText>
        </w:r>
        <w:r>
          <w:fldChar w:fldCharType="separate"/>
        </w:r>
        <w:r w:rsidR="005F1A62" w:rsidRPr="005F1A62">
          <w:rPr>
            <w:b/>
            <w:noProof/>
          </w:rPr>
          <w:t>20</w:t>
        </w:r>
        <w:r>
          <w:rPr>
            <w:b/>
            <w:noProof/>
          </w:rPr>
          <w:fldChar w:fldCharType="end"/>
        </w:r>
        <w:r>
          <w:rPr>
            <w:b/>
          </w:rPr>
          <w:t xml:space="preserve"> | </w:t>
        </w:r>
        <w:r>
          <w:rPr>
            <w:color w:val="7F7F7F" w:themeColor="background1" w:themeShade="7F"/>
            <w:spacing w:val="60"/>
          </w:rPr>
          <w:t>Page</w:t>
        </w:r>
      </w:p>
    </w:sdtContent>
  </w:sdt>
  <w:p w:rsidR="00A62DD4" w:rsidRPr="00F52728" w:rsidRDefault="00A62DD4" w:rsidP="00F52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588" w:rsidRDefault="00BD0588">
      <w:r>
        <w:separator/>
      </w:r>
    </w:p>
  </w:footnote>
  <w:footnote w:type="continuationSeparator" w:id="0">
    <w:p w:rsidR="00BD0588" w:rsidRDefault="00BD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DD4" w:rsidRDefault="00A62DD4">
    <w:pPr>
      <w:pStyle w:val="Header"/>
      <w:tabs>
        <w:tab w:val="left" w:pos="2580"/>
        <w:tab w:val="left" w:pos="2985"/>
      </w:tabs>
      <w:spacing w:after="120" w:line="276" w:lineRule="auto"/>
      <w:jc w:val="right"/>
      <w:rPr>
        <w:rFonts w:asciiTheme="majorHAnsi" w:hAnsiTheme="majorHAnsi"/>
        <w:b/>
      </w:rPr>
    </w:pPr>
  </w:p>
  <w:p w:rsidR="00A62DD4" w:rsidRDefault="00A62DD4">
    <w:pPr>
      <w:pStyle w:val="Header"/>
      <w:tabs>
        <w:tab w:val="left" w:pos="2580"/>
        <w:tab w:val="left" w:pos="2985"/>
      </w:tabs>
      <w:spacing w:after="120" w:line="276" w:lineRule="auto"/>
      <w:jc w:val="right"/>
      <w:rPr>
        <w:rFonts w:asciiTheme="majorHAnsi" w:hAnsiTheme="majorHAnsi"/>
        <w:b/>
      </w:rPr>
    </w:pPr>
  </w:p>
  <w:sdt>
    <w:sdtPr>
      <w:rPr>
        <w:rFonts w:asciiTheme="majorHAnsi" w:hAnsiTheme="majorHAnsi"/>
        <w:b/>
      </w:rPr>
      <w:alias w:val="Title"/>
      <w:id w:val="97603709"/>
      <w:dataBinding w:prefixMappings="xmlns:ns0='http://schemas.openxmlformats.org/package/2006/metadata/core-properties' xmlns:ns1='http://purl.org/dc/elements/1.1/'" w:xpath="/ns0:coreProperties[1]/ns1:title[1]" w:storeItemID="{6C3C8BC8-F283-45AE-878A-BAB7291924A1}"/>
      <w:text/>
    </w:sdtPr>
    <w:sdtContent>
      <w:p w:rsidR="00A62DD4" w:rsidRDefault="00A62DD4">
        <w:pPr>
          <w:pStyle w:val="Header"/>
          <w:tabs>
            <w:tab w:val="left" w:pos="2580"/>
            <w:tab w:val="left" w:pos="2985"/>
          </w:tabs>
          <w:spacing w:after="120" w:line="276" w:lineRule="auto"/>
          <w:jc w:val="right"/>
          <w:rPr>
            <w:b/>
            <w:bCs/>
            <w:color w:val="1F497D" w:themeColor="text2"/>
            <w:sz w:val="28"/>
            <w:szCs w:val="28"/>
          </w:rPr>
        </w:pPr>
        <w:r>
          <w:rPr>
            <w:rFonts w:asciiTheme="majorHAnsi" w:hAnsiTheme="majorHAnsi"/>
            <w:b/>
          </w:rPr>
          <w:t>Lancaster General Health Contractor Orientation</w:t>
        </w:r>
      </w:p>
    </w:sdtContent>
  </w:sdt>
  <w:p w:rsidR="00A62DD4" w:rsidRDefault="00A62DD4" w:rsidP="00AE26E7">
    <w:pPr>
      <w:pStyle w:val="Header"/>
      <w:tabs>
        <w:tab w:val="left" w:pos="2580"/>
        <w:tab w:val="left" w:pos="2985"/>
      </w:tabs>
      <w:spacing w:after="120" w:line="276" w:lineRule="auto"/>
    </w:pPr>
    <w:r>
      <w:rPr>
        <w:noProof/>
      </w:rPr>
      <w:drawing>
        <wp:inline distT="0" distB="0" distL="0" distR="0">
          <wp:extent cx="1466850" cy="45713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471036" cy="4584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F0A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2.75pt;height:12.75pt" o:bullet="t">
        <v:imagedata r:id="rId1" o:title="BD21306_"/>
      </v:shape>
    </w:pict>
  </w:numPicBullet>
  <w:abstractNum w:abstractNumId="0" w15:restartNumberingAfterBreak="0">
    <w:nsid w:val="00F97F7C"/>
    <w:multiLevelType w:val="hybridMultilevel"/>
    <w:tmpl w:val="2E06EA9E"/>
    <w:lvl w:ilvl="0" w:tplc="1466E0D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B112B"/>
    <w:multiLevelType w:val="hybridMultilevel"/>
    <w:tmpl w:val="927666B8"/>
    <w:lvl w:ilvl="0" w:tplc="04090001">
      <w:start w:val="1"/>
      <w:numFmt w:val="bullet"/>
      <w:lvlText w:val=""/>
      <w:lvlJc w:val="left"/>
      <w:pPr>
        <w:tabs>
          <w:tab w:val="num" w:pos="1080"/>
        </w:tabs>
        <w:ind w:left="1080" w:hanging="360"/>
      </w:pPr>
      <w:rPr>
        <w:rFonts w:ascii="Symbol" w:hAnsi="Symbol" w:hint="default"/>
      </w:rPr>
    </w:lvl>
    <w:lvl w:ilvl="1" w:tplc="FB92D4A6">
      <w:start w:val="1"/>
      <w:numFmt w:val="decimal"/>
      <w:lvlText w:val="%2."/>
      <w:lvlJc w:val="left"/>
      <w:pPr>
        <w:tabs>
          <w:tab w:val="num" w:pos="1800"/>
        </w:tabs>
        <w:ind w:left="1800" w:hanging="360"/>
      </w:pPr>
      <w:rPr>
        <w:rFonts w:ascii="Arial" w:eastAsia="Times New Roman" w:hAnsi="Arial" w:cs="Arial"/>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03393"/>
    <w:multiLevelType w:val="hybridMultilevel"/>
    <w:tmpl w:val="C0B22192"/>
    <w:lvl w:ilvl="0" w:tplc="59B2617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81F86"/>
    <w:multiLevelType w:val="hybridMultilevel"/>
    <w:tmpl w:val="96D051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7C5823"/>
    <w:multiLevelType w:val="hybridMultilevel"/>
    <w:tmpl w:val="A3081A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4E2FC3"/>
    <w:multiLevelType w:val="multilevel"/>
    <w:tmpl w:val="E1C49CD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ascii="Arial" w:hAnsi="Arial" w:cs="Arial" w:hint="default"/>
        <w:b w:val="0"/>
        <w:sz w:val="20"/>
        <w:szCs w:val="20"/>
      </w:rPr>
    </w:lvl>
    <w:lvl w:ilvl="2">
      <w:start w:val="1"/>
      <w:numFmt w:val="lowerLetter"/>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7204EEF"/>
    <w:multiLevelType w:val="multilevel"/>
    <w:tmpl w:val="CFC2E5A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ascii="Arial" w:hAnsi="Arial" w:cs="Arial" w:hint="default"/>
        <w:b w:val="0"/>
        <w:sz w:val="24"/>
        <w:szCs w:val="24"/>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98401D2"/>
    <w:multiLevelType w:val="multilevel"/>
    <w:tmpl w:val="61DC97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1B277C"/>
    <w:multiLevelType w:val="hybridMultilevel"/>
    <w:tmpl w:val="DF7C1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E6340"/>
    <w:multiLevelType w:val="hybridMultilevel"/>
    <w:tmpl w:val="F69454FA"/>
    <w:lvl w:ilvl="0" w:tplc="56509044">
      <w:start w:val="1"/>
      <w:numFmt w:val="bullet"/>
      <w:lvlText w:val=""/>
      <w:lvlJc w:val="left"/>
      <w:pPr>
        <w:tabs>
          <w:tab w:val="num" w:pos="720"/>
        </w:tabs>
        <w:ind w:left="720" w:hanging="360"/>
      </w:pPr>
      <w:rPr>
        <w:rFonts w:ascii="Symbol" w:hAnsi="Symbo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2B4CD4"/>
    <w:multiLevelType w:val="hybridMultilevel"/>
    <w:tmpl w:val="5A6A2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F448B"/>
    <w:multiLevelType w:val="hybridMultilevel"/>
    <w:tmpl w:val="1A50EC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A40100"/>
    <w:multiLevelType w:val="hybridMultilevel"/>
    <w:tmpl w:val="A1DE289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2AF3C37"/>
    <w:multiLevelType w:val="hybridMultilevel"/>
    <w:tmpl w:val="456482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97705C"/>
    <w:multiLevelType w:val="hybridMultilevel"/>
    <w:tmpl w:val="7C8C6F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3D3276"/>
    <w:multiLevelType w:val="multilevel"/>
    <w:tmpl w:val="0E844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83759"/>
    <w:multiLevelType w:val="hybridMultilevel"/>
    <w:tmpl w:val="9F7E2D16"/>
    <w:lvl w:ilvl="0" w:tplc="161A2FA2">
      <w:start w:val="1"/>
      <w:numFmt w:val="decimal"/>
      <w:lvlText w:val="%1."/>
      <w:lvlJc w:val="left"/>
      <w:pPr>
        <w:tabs>
          <w:tab w:val="num" w:pos="720"/>
        </w:tabs>
        <w:ind w:left="720" w:hanging="360"/>
      </w:pPr>
      <w:rPr>
        <w:b w:val="0"/>
      </w:rPr>
    </w:lvl>
    <w:lvl w:ilvl="1" w:tplc="290407E2">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D964B1"/>
    <w:multiLevelType w:val="hybridMultilevel"/>
    <w:tmpl w:val="39469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F0A8A"/>
    <w:multiLevelType w:val="hybridMultilevel"/>
    <w:tmpl w:val="96D051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9D32C8"/>
    <w:multiLevelType w:val="hybridMultilevel"/>
    <w:tmpl w:val="CACEE90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CE657C"/>
    <w:multiLevelType w:val="multilevel"/>
    <w:tmpl w:val="E9AC1D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C343BE9"/>
    <w:multiLevelType w:val="hybridMultilevel"/>
    <w:tmpl w:val="FA5EAF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1832A4"/>
    <w:multiLevelType w:val="hybridMultilevel"/>
    <w:tmpl w:val="1F626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B90601"/>
    <w:multiLevelType w:val="hybridMultilevel"/>
    <w:tmpl w:val="1180CC5C"/>
    <w:lvl w:ilvl="0" w:tplc="7AF21926">
      <w:start w:val="1"/>
      <w:numFmt w:val="decimal"/>
      <w:lvlText w:val="%1."/>
      <w:lvlJc w:val="left"/>
      <w:pPr>
        <w:ind w:left="720" w:hanging="360"/>
      </w:pPr>
      <w:rPr>
        <w:rFonts w:ascii="Arial" w:hAnsi="Arial" w:cs="Arial"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180C90"/>
    <w:multiLevelType w:val="hybridMultilevel"/>
    <w:tmpl w:val="63B20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9133E"/>
    <w:multiLevelType w:val="hybridMultilevel"/>
    <w:tmpl w:val="FDF2E4EE"/>
    <w:lvl w:ilvl="0" w:tplc="1ED0794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8C7439"/>
    <w:multiLevelType w:val="hybridMultilevel"/>
    <w:tmpl w:val="B25274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46A03"/>
    <w:multiLevelType w:val="hybridMultilevel"/>
    <w:tmpl w:val="6492D4B0"/>
    <w:lvl w:ilvl="0" w:tplc="FF60AFEC">
      <w:start w:val="1"/>
      <w:numFmt w:val="bullet"/>
      <w:lvlText w:val=""/>
      <w:lvlJc w:val="left"/>
      <w:pPr>
        <w:tabs>
          <w:tab w:val="num" w:pos="720"/>
        </w:tabs>
        <w:ind w:left="720" w:hanging="360"/>
      </w:pPr>
      <w:rPr>
        <w:rFonts w:ascii="Symbol" w:hAnsi="Symbo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6D1F92"/>
    <w:multiLevelType w:val="hybridMultilevel"/>
    <w:tmpl w:val="B9489C2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4E263A"/>
    <w:multiLevelType w:val="hybridMultilevel"/>
    <w:tmpl w:val="232E1F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43A0CC8A">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DA176C"/>
    <w:multiLevelType w:val="hybridMultilevel"/>
    <w:tmpl w:val="A65A4CEA"/>
    <w:lvl w:ilvl="0" w:tplc="15A4B5C2">
      <w:start w:val="1"/>
      <w:numFmt w:val="bullet"/>
      <w:lvlText w:val=""/>
      <w:lvlJc w:val="left"/>
      <w:pPr>
        <w:tabs>
          <w:tab w:val="num" w:pos="720"/>
        </w:tabs>
        <w:ind w:left="720" w:hanging="360"/>
      </w:pPr>
      <w:rPr>
        <w:rFonts w:ascii="Symbol" w:hAnsi="Symbo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EB26772"/>
    <w:multiLevelType w:val="hybridMultilevel"/>
    <w:tmpl w:val="C950B3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FB410B5"/>
    <w:multiLevelType w:val="hybridMultilevel"/>
    <w:tmpl w:val="4ED84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F7C"/>
    <w:multiLevelType w:val="hybridMultilevel"/>
    <w:tmpl w:val="9EFCD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0F3EC6"/>
    <w:multiLevelType w:val="hybridMultilevel"/>
    <w:tmpl w:val="B9489C2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D5D32E7"/>
    <w:multiLevelType w:val="hybridMultilevel"/>
    <w:tmpl w:val="5A4C6E94"/>
    <w:lvl w:ilvl="0" w:tplc="0000000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E0841F6"/>
    <w:multiLevelType w:val="hybridMultilevel"/>
    <w:tmpl w:val="88082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9"/>
  </w:num>
  <w:num w:numId="3">
    <w:abstractNumId w:val="14"/>
  </w:num>
  <w:num w:numId="4">
    <w:abstractNumId w:val="16"/>
  </w:num>
  <w:num w:numId="5">
    <w:abstractNumId w:val="18"/>
  </w:num>
  <w:num w:numId="6">
    <w:abstractNumId w:val="26"/>
  </w:num>
  <w:num w:numId="7">
    <w:abstractNumId w:val="21"/>
  </w:num>
  <w:num w:numId="8">
    <w:abstractNumId w:val="34"/>
  </w:num>
  <w:num w:numId="9">
    <w:abstractNumId w:val="25"/>
  </w:num>
  <w:num w:numId="10">
    <w:abstractNumId w:val="4"/>
  </w:num>
  <w:num w:numId="11">
    <w:abstractNumId w:val="35"/>
  </w:num>
  <w:num w:numId="12">
    <w:abstractNumId w:val="31"/>
  </w:num>
  <w:num w:numId="13">
    <w:abstractNumId w:val="12"/>
  </w:num>
  <w:num w:numId="14">
    <w:abstractNumId w:val="29"/>
  </w:num>
  <w:num w:numId="15">
    <w:abstractNumId w:val="11"/>
  </w:num>
  <w:num w:numId="16">
    <w:abstractNumId w:val="8"/>
  </w:num>
  <w:num w:numId="17">
    <w:abstractNumId w:val="13"/>
  </w:num>
  <w:num w:numId="18">
    <w:abstractNumId w:val="22"/>
  </w:num>
  <w:num w:numId="19">
    <w:abstractNumId w:val="5"/>
  </w:num>
  <w:num w:numId="20">
    <w:abstractNumId w:val="6"/>
  </w:num>
  <w:num w:numId="21">
    <w:abstractNumId w:val="0"/>
  </w:num>
  <w:num w:numId="22">
    <w:abstractNumId w:val="33"/>
  </w:num>
  <w:num w:numId="23">
    <w:abstractNumId w:val="9"/>
  </w:num>
  <w:num w:numId="24">
    <w:abstractNumId w:val="30"/>
  </w:num>
  <w:num w:numId="25">
    <w:abstractNumId w:val="27"/>
  </w:num>
  <w:num w:numId="26">
    <w:abstractNumId w:val="15"/>
  </w:num>
  <w:num w:numId="27">
    <w:abstractNumId w:val="36"/>
  </w:num>
  <w:num w:numId="28">
    <w:abstractNumId w:val="17"/>
  </w:num>
  <w:num w:numId="29">
    <w:abstractNumId w:val="24"/>
  </w:num>
  <w:num w:numId="30">
    <w:abstractNumId w:val="23"/>
  </w:num>
  <w:num w:numId="31">
    <w:abstractNumId w:val="10"/>
  </w:num>
  <w:num w:numId="32">
    <w:abstractNumId w:val="2"/>
  </w:num>
  <w:num w:numId="33">
    <w:abstractNumId w:val="32"/>
  </w:num>
  <w:num w:numId="34">
    <w:abstractNumId w:val="3"/>
  </w:num>
  <w:num w:numId="35">
    <w:abstractNumId w:val="28"/>
  </w:num>
  <w:num w:numId="36">
    <w:abstractNumId w:val="7"/>
  </w:num>
  <w:num w:numId="37">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A63"/>
    <w:rsid w:val="000055B1"/>
    <w:rsid w:val="00005B35"/>
    <w:rsid w:val="00006BD7"/>
    <w:rsid w:val="00007CA7"/>
    <w:rsid w:val="00011D16"/>
    <w:rsid w:val="0002428C"/>
    <w:rsid w:val="0002605C"/>
    <w:rsid w:val="0002755E"/>
    <w:rsid w:val="0003220B"/>
    <w:rsid w:val="000322F0"/>
    <w:rsid w:val="0003262A"/>
    <w:rsid w:val="00037AA5"/>
    <w:rsid w:val="000401C3"/>
    <w:rsid w:val="00042261"/>
    <w:rsid w:val="000426B7"/>
    <w:rsid w:val="00043D0E"/>
    <w:rsid w:val="000531DF"/>
    <w:rsid w:val="0005508A"/>
    <w:rsid w:val="00057573"/>
    <w:rsid w:val="00061880"/>
    <w:rsid w:val="00062897"/>
    <w:rsid w:val="00065E87"/>
    <w:rsid w:val="000720F9"/>
    <w:rsid w:val="00074588"/>
    <w:rsid w:val="00075C68"/>
    <w:rsid w:val="00075E59"/>
    <w:rsid w:val="000831DA"/>
    <w:rsid w:val="000842AD"/>
    <w:rsid w:val="00084CC3"/>
    <w:rsid w:val="00085A8E"/>
    <w:rsid w:val="00086E98"/>
    <w:rsid w:val="00090253"/>
    <w:rsid w:val="00093200"/>
    <w:rsid w:val="00096F9D"/>
    <w:rsid w:val="000A13BA"/>
    <w:rsid w:val="000A23DF"/>
    <w:rsid w:val="000A5326"/>
    <w:rsid w:val="000A6B4D"/>
    <w:rsid w:val="000B64D6"/>
    <w:rsid w:val="000C5530"/>
    <w:rsid w:val="000D2EDF"/>
    <w:rsid w:val="000D3C1C"/>
    <w:rsid w:val="000D7582"/>
    <w:rsid w:val="000D778D"/>
    <w:rsid w:val="000D78BC"/>
    <w:rsid w:val="000E483F"/>
    <w:rsid w:val="000F0561"/>
    <w:rsid w:val="000F1DF7"/>
    <w:rsid w:val="000F4CBD"/>
    <w:rsid w:val="000F52CF"/>
    <w:rsid w:val="000F6607"/>
    <w:rsid w:val="000F70A8"/>
    <w:rsid w:val="00100A37"/>
    <w:rsid w:val="0010592A"/>
    <w:rsid w:val="00107212"/>
    <w:rsid w:val="0010747C"/>
    <w:rsid w:val="001106C1"/>
    <w:rsid w:val="0011152D"/>
    <w:rsid w:val="00115105"/>
    <w:rsid w:val="00115DCF"/>
    <w:rsid w:val="00122D69"/>
    <w:rsid w:val="001233AC"/>
    <w:rsid w:val="00123CFB"/>
    <w:rsid w:val="001243A4"/>
    <w:rsid w:val="00126124"/>
    <w:rsid w:val="00140A7C"/>
    <w:rsid w:val="00142276"/>
    <w:rsid w:val="00150FD8"/>
    <w:rsid w:val="00153FD9"/>
    <w:rsid w:val="00154014"/>
    <w:rsid w:val="00155098"/>
    <w:rsid w:val="0016198F"/>
    <w:rsid w:val="0016349B"/>
    <w:rsid w:val="001650C5"/>
    <w:rsid w:val="00165ECF"/>
    <w:rsid w:val="0016638C"/>
    <w:rsid w:val="0017009B"/>
    <w:rsid w:val="00173340"/>
    <w:rsid w:val="001741CF"/>
    <w:rsid w:val="00176B97"/>
    <w:rsid w:val="00180295"/>
    <w:rsid w:val="0018241E"/>
    <w:rsid w:val="00182511"/>
    <w:rsid w:val="00185702"/>
    <w:rsid w:val="00191034"/>
    <w:rsid w:val="001932BA"/>
    <w:rsid w:val="00194258"/>
    <w:rsid w:val="001A0B9B"/>
    <w:rsid w:val="001A0C61"/>
    <w:rsid w:val="001A2579"/>
    <w:rsid w:val="001A7040"/>
    <w:rsid w:val="001B2D96"/>
    <w:rsid w:val="001B4425"/>
    <w:rsid w:val="001B4D24"/>
    <w:rsid w:val="001B5BC9"/>
    <w:rsid w:val="001C045A"/>
    <w:rsid w:val="001C28D0"/>
    <w:rsid w:val="001C3B9D"/>
    <w:rsid w:val="001C7187"/>
    <w:rsid w:val="001C7716"/>
    <w:rsid w:val="001D15EF"/>
    <w:rsid w:val="001D4971"/>
    <w:rsid w:val="001D49F6"/>
    <w:rsid w:val="001D7C8C"/>
    <w:rsid w:val="001E1439"/>
    <w:rsid w:val="001E4555"/>
    <w:rsid w:val="001E482A"/>
    <w:rsid w:val="001E4D54"/>
    <w:rsid w:val="001E7544"/>
    <w:rsid w:val="001F2C95"/>
    <w:rsid w:val="001F67B9"/>
    <w:rsid w:val="00201B47"/>
    <w:rsid w:val="00207347"/>
    <w:rsid w:val="00207477"/>
    <w:rsid w:val="00213E95"/>
    <w:rsid w:val="0021583C"/>
    <w:rsid w:val="00231634"/>
    <w:rsid w:val="00234FF1"/>
    <w:rsid w:val="00235B18"/>
    <w:rsid w:val="00235E93"/>
    <w:rsid w:val="00235FB6"/>
    <w:rsid w:val="00242100"/>
    <w:rsid w:val="00242580"/>
    <w:rsid w:val="00247161"/>
    <w:rsid w:val="002570F0"/>
    <w:rsid w:val="00264132"/>
    <w:rsid w:val="002642B7"/>
    <w:rsid w:val="00271D8E"/>
    <w:rsid w:val="00273035"/>
    <w:rsid w:val="00286D01"/>
    <w:rsid w:val="002901EA"/>
    <w:rsid w:val="00295438"/>
    <w:rsid w:val="0029567D"/>
    <w:rsid w:val="00295B8D"/>
    <w:rsid w:val="002B150D"/>
    <w:rsid w:val="002B4EF6"/>
    <w:rsid w:val="002B7700"/>
    <w:rsid w:val="002B7B5F"/>
    <w:rsid w:val="002C26F8"/>
    <w:rsid w:val="002C378F"/>
    <w:rsid w:val="002D5612"/>
    <w:rsid w:val="002E16DE"/>
    <w:rsid w:val="002E35A3"/>
    <w:rsid w:val="002E526F"/>
    <w:rsid w:val="002E7D0E"/>
    <w:rsid w:val="002F2068"/>
    <w:rsid w:val="002F3AE6"/>
    <w:rsid w:val="002F4665"/>
    <w:rsid w:val="00304B30"/>
    <w:rsid w:val="00307569"/>
    <w:rsid w:val="00313C98"/>
    <w:rsid w:val="00320D9A"/>
    <w:rsid w:val="00323BA4"/>
    <w:rsid w:val="00324224"/>
    <w:rsid w:val="0032493F"/>
    <w:rsid w:val="00326A66"/>
    <w:rsid w:val="00327986"/>
    <w:rsid w:val="003314CD"/>
    <w:rsid w:val="00331D60"/>
    <w:rsid w:val="00332484"/>
    <w:rsid w:val="0033394F"/>
    <w:rsid w:val="00334496"/>
    <w:rsid w:val="00336619"/>
    <w:rsid w:val="00337655"/>
    <w:rsid w:val="00341C93"/>
    <w:rsid w:val="0034300A"/>
    <w:rsid w:val="003430D7"/>
    <w:rsid w:val="003459F1"/>
    <w:rsid w:val="0034692A"/>
    <w:rsid w:val="00353A16"/>
    <w:rsid w:val="00354318"/>
    <w:rsid w:val="0035631A"/>
    <w:rsid w:val="003648B2"/>
    <w:rsid w:val="00364B8C"/>
    <w:rsid w:val="00366061"/>
    <w:rsid w:val="00367146"/>
    <w:rsid w:val="00367E2D"/>
    <w:rsid w:val="0037120A"/>
    <w:rsid w:val="0037122C"/>
    <w:rsid w:val="00371855"/>
    <w:rsid w:val="003752D6"/>
    <w:rsid w:val="00375B18"/>
    <w:rsid w:val="00382151"/>
    <w:rsid w:val="003824E8"/>
    <w:rsid w:val="003830E5"/>
    <w:rsid w:val="003846A1"/>
    <w:rsid w:val="0039034E"/>
    <w:rsid w:val="00396676"/>
    <w:rsid w:val="00396C5D"/>
    <w:rsid w:val="003A3213"/>
    <w:rsid w:val="003A50DD"/>
    <w:rsid w:val="003B3EA4"/>
    <w:rsid w:val="003B4528"/>
    <w:rsid w:val="003C2114"/>
    <w:rsid w:val="003C42B0"/>
    <w:rsid w:val="003D3F34"/>
    <w:rsid w:val="003D5088"/>
    <w:rsid w:val="003D7425"/>
    <w:rsid w:val="003D7790"/>
    <w:rsid w:val="003E0FAD"/>
    <w:rsid w:val="003E4DEF"/>
    <w:rsid w:val="003F52D2"/>
    <w:rsid w:val="003F7930"/>
    <w:rsid w:val="00400E30"/>
    <w:rsid w:val="00406FDE"/>
    <w:rsid w:val="00407204"/>
    <w:rsid w:val="00413427"/>
    <w:rsid w:val="00414F32"/>
    <w:rsid w:val="004172B4"/>
    <w:rsid w:val="00431455"/>
    <w:rsid w:val="004348B3"/>
    <w:rsid w:val="00435555"/>
    <w:rsid w:val="00440473"/>
    <w:rsid w:val="0045253C"/>
    <w:rsid w:val="00463D51"/>
    <w:rsid w:val="00465FE0"/>
    <w:rsid w:val="00466C1B"/>
    <w:rsid w:val="0047029B"/>
    <w:rsid w:val="00471282"/>
    <w:rsid w:val="00476FC7"/>
    <w:rsid w:val="00476FD2"/>
    <w:rsid w:val="004802C7"/>
    <w:rsid w:val="00480A9C"/>
    <w:rsid w:val="004841E5"/>
    <w:rsid w:val="00485F28"/>
    <w:rsid w:val="00490282"/>
    <w:rsid w:val="0049291B"/>
    <w:rsid w:val="00493437"/>
    <w:rsid w:val="004A2A12"/>
    <w:rsid w:val="004A2D9E"/>
    <w:rsid w:val="004A54FC"/>
    <w:rsid w:val="004B60B6"/>
    <w:rsid w:val="004B7D01"/>
    <w:rsid w:val="004C0046"/>
    <w:rsid w:val="004C2213"/>
    <w:rsid w:val="004C2988"/>
    <w:rsid w:val="004C43E0"/>
    <w:rsid w:val="004C51F5"/>
    <w:rsid w:val="004D1027"/>
    <w:rsid w:val="004D2B63"/>
    <w:rsid w:val="004D2C4A"/>
    <w:rsid w:val="004D436C"/>
    <w:rsid w:val="004D4AC9"/>
    <w:rsid w:val="004D56CF"/>
    <w:rsid w:val="004D7AB9"/>
    <w:rsid w:val="004E1731"/>
    <w:rsid w:val="004E2463"/>
    <w:rsid w:val="004E3AC5"/>
    <w:rsid w:val="004E660B"/>
    <w:rsid w:val="004F22A5"/>
    <w:rsid w:val="004F3F42"/>
    <w:rsid w:val="004F5BA4"/>
    <w:rsid w:val="0050018D"/>
    <w:rsid w:val="00500C05"/>
    <w:rsid w:val="00501813"/>
    <w:rsid w:val="00511135"/>
    <w:rsid w:val="005115CF"/>
    <w:rsid w:val="00517319"/>
    <w:rsid w:val="0051738F"/>
    <w:rsid w:val="0052220E"/>
    <w:rsid w:val="005243D9"/>
    <w:rsid w:val="00527F50"/>
    <w:rsid w:val="005326DF"/>
    <w:rsid w:val="00535A79"/>
    <w:rsid w:val="00550AC5"/>
    <w:rsid w:val="00551D31"/>
    <w:rsid w:val="00553487"/>
    <w:rsid w:val="00554933"/>
    <w:rsid w:val="00562D8B"/>
    <w:rsid w:val="00564A10"/>
    <w:rsid w:val="0057168A"/>
    <w:rsid w:val="00577672"/>
    <w:rsid w:val="005843F7"/>
    <w:rsid w:val="00586783"/>
    <w:rsid w:val="00587561"/>
    <w:rsid w:val="005915EC"/>
    <w:rsid w:val="0059244E"/>
    <w:rsid w:val="0059635D"/>
    <w:rsid w:val="00597FAF"/>
    <w:rsid w:val="005A2B06"/>
    <w:rsid w:val="005A2F27"/>
    <w:rsid w:val="005A4F89"/>
    <w:rsid w:val="005A6659"/>
    <w:rsid w:val="005A69E0"/>
    <w:rsid w:val="005B0E36"/>
    <w:rsid w:val="005B408E"/>
    <w:rsid w:val="005C0600"/>
    <w:rsid w:val="005C065A"/>
    <w:rsid w:val="005C241C"/>
    <w:rsid w:val="005C34DE"/>
    <w:rsid w:val="005C7F53"/>
    <w:rsid w:val="005D6086"/>
    <w:rsid w:val="005E0804"/>
    <w:rsid w:val="005E29F4"/>
    <w:rsid w:val="005E3515"/>
    <w:rsid w:val="005E4523"/>
    <w:rsid w:val="005E50A7"/>
    <w:rsid w:val="005E5708"/>
    <w:rsid w:val="005F0D8C"/>
    <w:rsid w:val="005F1A62"/>
    <w:rsid w:val="005F39A2"/>
    <w:rsid w:val="005F5BCA"/>
    <w:rsid w:val="005F7AF5"/>
    <w:rsid w:val="00601E7C"/>
    <w:rsid w:val="00604790"/>
    <w:rsid w:val="00604931"/>
    <w:rsid w:val="0060653F"/>
    <w:rsid w:val="0061025E"/>
    <w:rsid w:val="006117AF"/>
    <w:rsid w:val="00613633"/>
    <w:rsid w:val="00613AB9"/>
    <w:rsid w:val="00614A29"/>
    <w:rsid w:val="00614EC8"/>
    <w:rsid w:val="006177CA"/>
    <w:rsid w:val="00621762"/>
    <w:rsid w:val="00632730"/>
    <w:rsid w:val="00633FCB"/>
    <w:rsid w:val="006342B7"/>
    <w:rsid w:val="00637034"/>
    <w:rsid w:val="006407C7"/>
    <w:rsid w:val="00645DC4"/>
    <w:rsid w:val="0065243A"/>
    <w:rsid w:val="006525BC"/>
    <w:rsid w:val="00652AC0"/>
    <w:rsid w:val="0065572F"/>
    <w:rsid w:val="00656DA4"/>
    <w:rsid w:val="00665882"/>
    <w:rsid w:val="00671B5E"/>
    <w:rsid w:val="006742F5"/>
    <w:rsid w:val="00675BCA"/>
    <w:rsid w:val="00676DD7"/>
    <w:rsid w:val="006773BE"/>
    <w:rsid w:val="006775A6"/>
    <w:rsid w:val="00682689"/>
    <w:rsid w:val="00682B7B"/>
    <w:rsid w:val="00686C6E"/>
    <w:rsid w:val="006873E9"/>
    <w:rsid w:val="00690C5E"/>
    <w:rsid w:val="00694C2A"/>
    <w:rsid w:val="006954CC"/>
    <w:rsid w:val="00695F9A"/>
    <w:rsid w:val="006A09FD"/>
    <w:rsid w:val="006A16FF"/>
    <w:rsid w:val="006A1B4A"/>
    <w:rsid w:val="006A510F"/>
    <w:rsid w:val="006A6FAA"/>
    <w:rsid w:val="006B03AC"/>
    <w:rsid w:val="006B06FF"/>
    <w:rsid w:val="006B0D56"/>
    <w:rsid w:val="006B0F93"/>
    <w:rsid w:val="006B36BF"/>
    <w:rsid w:val="006B54FE"/>
    <w:rsid w:val="006C4B5D"/>
    <w:rsid w:val="006C520A"/>
    <w:rsid w:val="006C7EEC"/>
    <w:rsid w:val="006D0A2A"/>
    <w:rsid w:val="006D0BD1"/>
    <w:rsid w:val="006D2006"/>
    <w:rsid w:val="006D5CCC"/>
    <w:rsid w:val="006E0199"/>
    <w:rsid w:val="006E2F87"/>
    <w:rsid w:val="006F1120"/>
    <w:rsid w:val="006F1D33"/>
    <w:rsid w:val="006F2F6F"/>
    <w:rsid w:val="00704DFD"/>
    <w:rsid w:val="00704E80"/>
    <w:rsid w:val="007126AB"/>
    <w:rsid w:val="0071625C"/>
    <w:rsid w:val="00716A54"/>
    <w:rsid w:val="00717DA6"/>
    <w:rsid w:val="00720949"/>
    <w:rsid w:val="00721779"/>
    <w:rsid w:val="007250EE"/>
    <w:rsid w:val="007254B5"/>
    <w:rsid w:val="00725A64"/>
    <w:rsid w:val="007272DF"/>
    <w:rsid w:val="00733E2E"/>
    <w:rsid w:val="00742066"/>
    <w:rsid w:val="0074237F"/>
    <w:rsid w:val="00742FF1"/>
    <w:rsid w:val="00743E35"/>
    <w:rsid w:val="00746454"/>
    <w:rsid w:val="007519EC"/>
    <w:rsid w:val="00751EB9"/>
    <w:rsid w:val="00752100"/>
    <w:rsid w:val="00761CB7"/>
    <w:rsid w:val="007631BB"/>
    <w:rsid w:val="0076561D"/>
    <w:rsid w:val="007704B6"/>
    <w:rsid w:val="00770514"/>
    <w:rsid w:val="00774F3A"/>
    <w:rsid w:val="00780992"/>
    <w:rsid w:val="00783A4E"/>
    <w:rsid w:val="00784A8D"/>
    <w:rsid w:val="0078541E"/>
    <w:rsid w:val="00785905"/>
    <w:rsid w:val="00787C32"/>
    <w:rsid w:val="00791DB8"/>
    <w:rsid w:val="00792984"/>
    <w:rsid w:val="00793526"/>
    <w:rsid w:val="00797A10"/>
    <w:rsid w:val="007A0D72"/>
    <w:rsid w:val="007A258A"/>
    <w:rsid w:val="007A35AA"/>
    <w:rsid w:val="007B13F5"/>
    <w:rsid w:val="007B325D"/>
    <w:rsid w:val="007C15FF"/>
    <w:rsid w:val="007C3567"/>
    <w:rsid w:val="007C4098"/>
    <w:rsid w:val="007C4A2C"/>
    <w:rsid w:val="007D308E"/>
    <w:rsid w:val="007D369B"/>
    <w:rsid w:val="007E0870"/>
    <w:rsid w:val="007E7170"/>
    <w:rsid w:val="007E7F84"/>
    <w:rsid w:val="007F06B5"/>
    <w:rsid w:val="007F4F1E"/>
    <w:rsid w:val="0080030C"/>
    <w:rsid w:val="0080556D"/>
    <w:rsid w:val="0080619B"/>
    <w:rsid w:val="008107E9"/>
    <w:rsid w:val="0081542E"/>
    <w:rsid w:val="00816320"/>
    <w:rsid w:val="00820D39"/>
    <w:rsid w:val="0082149A"/>
    <w:rsid w:val="00821DA4"/>
    <w:rsid w:val="00821DDB"/>
    <w:rsid w:val="00827B91"/>
    <w:rsid w:val="00832993"/>
    <w:rsid w:val="008366EF"/>
    <w:rsid w:val="008402C8"/>
    <w:rsid w:val="00840CCD"/>
    <w:rsid w:val="00841153"/>
    <w:rsid w:val="0084152D"/>
    <w:rsid w:val="0084365C"/>
    <w:rsid w:val="00846DCF"/>
    <w:rsid w:val="008523FC"/>
    <w:rsid w:val="0085250B"/>
    <w:rsid w:val="00854A96"/>
    <w:rsid w:val="00857CA2"/>
    <w:rsid w:val="00860615"/>
    <w:rsid w:val="00862E1F"/>
    <w:rsid w:val="00865272"/>
    <w:rsid w:val="0086558A"/>
    <w:rsid w:val="0086566C"/>
    <w:rsid w:val="00866A90"/>
    <w:rsid w:val="0087032C"/>
    <w:rsid w:val="0087799B"/>
    <w:rsid w:val="008843F5"/>
    <w:rsid w:val="00892253"/>
    <w:rsid w:val="00894B74"/>
    <w:rsid w:val="0089683C"/>
    <w:rsid w:val="00896C9B"/>
    <w:rsid w:val="00896D6F"/>
    <w:rsid w:val="008A1615"/>
    <w:rsid w:val="008B0D6C"/>
    <w:rsid w:val="008B49A4"/>
    <w:rsid w:val="008B5857"/>
    <w:rsid w:val="008C0839"/>
    <w:rsid w:val="008C08AA"/>
    <w:rsid w:val="008C203A"/>
    <w:rsid w:val="008C4F61"/>
    <w:rsid w:val="008E1175"/>
    <w:rsid w:val="008E189A"/>
    <w:rsid w:val="008E26D0"/>
    <w:rsid w:val="008E3384"/>
    <w:rsid w:val="008E404B"/>
    <w:rsid w:val="008E4B46"/>
    <w:rsid w:val="008E590D"/>
    <w:rsid w:val="008F034B"/>
    <w:rsid w:val="008F0770"/>
    <w:rsid w:val="008F2E71"/>
    <w:rsid w:val="008F5241"/>
    <w:rsid w:val="009029A5"/>
    <w:rsid w:val="00903EF6"/>
    <w:rsid w:val="0091020C"/>
    <w:rsid w:val="00910523"/>
    <w:rsid w:val="0091102A"/>
    <w:rsid w:val="009111FD"/>
    <w:rsid w:val="00912A08"/>
    <w:rsid w:val="00920944"/>
    <w:rsid w:val="009228DC"/>
    <w:rsid w:val="009265EF"/>
    <w:rsid w:val="009269BE"/>
    <w:rsid w:val="00932DC6"/>
    <w:rsid w:val="0093376F"/>
    <w:rsid w:val="00933B8F"/>
    <w:rsid w:val="00935175"/>
    <w:rsid w:val="0093645D"/>
    <w:rsid w:val="00941080"/>
    <w:rsid w:val="00944B06"/>
    <w:rsid w:val="00944D95"/>
    <w:rsid w:val="0095110B"/>
    <w:rsid w:val="00953F33"/>
    <w:rsid w:val="00954987"/>
    <w:rsid w:val="00955ED5"/>
    <w:rsid w:val="0095776A"/>
    <w:rsid w:val="00962A05"/>
    <w:rsid w:val="00963309"/>
    <w:rsid w:val="00963EC4"/>
    <w:rsid w:val="00965A45"/>
    <w:rsid w:val="009728BF"/>
    <w:rsid w:val="00973DA6"/>
    <w:rsid w:val="00976081"/>
    <w:rsid w:val="00977713"/>
    <w:rsid w:val="0099427C"/>
    <w:rsid w:val="009A14DE"/>
    <w:rsid w:val="009A72CA"/>
    <w:rsid w:val="009B08D4"/>
    <w:rsid w:val="009B0CF6"/>
    <w:rsid w:val="009B12F8"/>
    <w:rsid w:val="009B3149"/>
    <w:rsid w:val="009B7218"/>
    <w:rsid w:val="009B74C6"/>
    <w:rsid w:val="009C2D86"/>
    <w:rsid w:val="009C3262"/>
    <w:rsid w:val="009C3AAE"/>
    <w:rsid w:val="009D03BB"/>
    <w:rsid w:val="009D1230"/>
    <w:rsid w:val="009D4022"/>
    <w:rsid w:val="009D6194"/>
    <w:rsid w:val="009D6B40"/>
    <w:rsid w:val="009E379E"/>
    <w:rsid w:val="009E542A"/>
    <w:rsid w:val="009E621C"/>
    <w:rsid w:val="009E7408"/>
    <w:rsid w:val="009F232C"/>
    <w:rsid w:val="009F35CE"/>
    <w:rsid w:val="009F63F1"/>
    <w:rsid w:val="00A00E00"/>
    <w:rsid w:val="00A021B6"/>
    <w:rsid w:val="00A0381D"/>
    <w:rsid w:val="00A04932"/>
    <w:rsid w:val="00A05E1D"/>
    <w:rsid w:val="00A064CC"/>
    <w:rsid w:val="00A12809"/>
    <w:rsid w:val="00A141DA"/>
    <w:rsid w:val="00A204F7"/>
    <w:rsid w:val="00A25167"/>
    <w:rsid w:val="00A33B4B"/>
    <w:rsid w:val="00A37E62"/>
    <w:rsid w:val="00A43F85"/>
    <w:rsid w:val="00A53B0F"/>
    <w:rsid w:val="00A54938"/>
    <w:rsid w:val="00A558AC"/>
    <w:rsid w:val="00A57CCB"/>
    <w:rsid w:val="00A62D58"/>
    <w:rsid w:val="00A62DD4"/>
    <w:rsid w:val="00A66E48"/>
    <w:rsid w:val="00A6748D"/>
    <w:rsid w:val="00A71A17"/>
    <w:rsid w:val="00A72930"/>
    <w:rsid w:val="00A75ED3"/>
    <w:rsid w:val="00A814C7"/>
    <w:rsid w:val="00A858BD"/>
    <w:rsid w:val="00A87137"/>
    <w:rsid w:val="00A8778E"/>
    <w:rsid w:val="00A90B1A"/>
    <w:rsid w:val="00A92469"/>
    <w:rsid w:val="00A9348A"/>
    <w:rsid w:val="00A93893"/>
    <w:rsid w:val="00AA20B7"/>
    <w:rsid w:val="00AB41D2"/>
    <w:rsid w:val="00AC1A6C"/>
    <w:rsid w:val="00AC4EFB"/>
    <w:rsid w:val="00AC5AB9"/>
    <w:rsid w:val="00AD0C80"/>
    <w:rsid w:val="00AD1AF4"/>
    <w:rsid w:val="00AD3DAF"/>
    <w:rsid w:val="00AD4752"/>
    <w:rsid w:val="00AD5118"/>
    <w:rsid w:val="00AD5BB7"/>
    <w:rsid w:val="00AD639E"/>
    <w:rsid w:val="00AD67EF"/>
    <w:rsid w:val="00AD7D0A"/>
    <w:rsid w:val="00AE26E7"/>
    <w:rsid w:val="00AE6FB8"/>
    <w:rsid w:val="00AF026F"/>
    <w:rsid w:val="00AF47D4"/>
    <w:rsid w:val="00AF7BB9"/>
    <w:rsid w:val="00B0341F"/>
    <w:rsid w:val="00B0544D"/>
    <w:rsid w:val="00B06349"/>
    <w:rsid w:val="00B12860"/>
    <w:rsid w:val="00B13CF0"/>
    <w:rsid w:val="00B1513F"/>
    <w:rsid w:val="00B15526"/>
    <w:rsid w:val="00B1644F"/>
    <w:rsid w:val="00B23657"/>
    <w:rsid w:val="00B25F14"/>
    <w:rsid w:val="00B2689F"/>
    <w:rsid w:val="00B26D29"/>
    <w:rsid w:val="00B27D91"/>
    <w:rsid w:val="00B27E5A"/>
    <w:rsid w:val="00B30996"/>
    <w:rsid w:val="00B31547"/>
    <w:rsid w:val="00B374A4"/>
    <w:rsid w:val="00B40BC6"/>
    <w:rsid w:val="00B421DB"/>
    <w:rsid w:val="00B43788"/>
    <w:rsid w:val="00B445EC"/>
    <w:rsid w:val="00B4669C"/>
    <w:rsid w:val="00B47305"/>
    <w:rsid w:val="00B512D5"/>
    <w:rsid w:val="00B56659"/>
    <w:rsid w:val="00B5670A"/>
    <w:rsid w:val="00B625F0"/>
    <w:rsid w:val="00B660C1"/>
    <w:rsid w:val="00B67007"/>
    <w:rsid w:val="00B82715"/>
    <w:rsid w:val="00B933FE"/>
    <w:rsid w:val="00B95809"/>
    <w:rsid w:val="00B9775F"/>
    <w:rsid w:val="00BA00A2"/>
    <w:rsid w:val="00BB24AB"/>
    <w:rsid w:val="00BB460E"/>
    <w:rsid w:val="00BB4E45"/>
    <w:rsid w:val="00BB5258"/>
    <w:rsid w:val="00BB79F0"/>
    <w:rsid w:val="00BC0F6E"/>
    <w:rsid w:val="00BC2090"/>
    <w:rsid w:val="00BD0588"/>
    <w:rsid w:val="00BD168D"/>
    <w:rsid w:val="00BE0490"/>
    <w:rsid w:val="00BE77AE"/>
    <w:rsid w:val="00BF21EA"/>
    <w:rsid w:val="00BF3C57"/>
    <w:rsid w:val="00BF5903"/>
    <w:rsid w:val="00C00CEE"/>
    <w:rsid w:val="00C11708"/>
    <w:rsid w:val="00C11A87"/>
    <w:rsid w:val="00C1370F"/>
    <w:rsid w:val="00C15CE9"/>
    <w:rsid w:val="00C27205"/>
    <w:rsid w:val="00C32A0E"/>
    <w:rsid w:val="00C36D47"/>
    <w:rsid w:val="00C423D6"/>
    <w:rsid w:val="00C43FF3"/>
    <w:rsid w:val="00C4477D"/>
    <w:rsid w:val="00C4592D"/>
    <w:rsid w:val="00C45B09"/>
    <w:rsid w:val="00C45EE1"/>
    <w:rsid w:val="00C47906"/>
    <w:rsid w:val="00C55EE8"/>
    <w:rsid w:val="00C5746A"/>
    <w:rsid w:val="00C57865"/>
    <w:rsid w:val="00C6359A"/>
    <w:rsid w:val="00C742BE"/>
    <w:rsid w:val="00C74722"/>
    <w:rsid w:val="00C814F6"/>
    <w:rsid w:val="00C833AE"/>
    <w:rsid w:val="00C86D77"/>
    <w:rsid w:val="00C9057D"/>
    <w:rsid w:val="00C92FCE"/>
    <w:rsid w:val="00C97C92"/>
    <w:rsid w:val="00CA0052"/>
    <w:rsid w:val="00CA1E61"/>
    <w:rsid w:val="00CA45D2"/>
    <w:rsid w:val="00CA60E3"/>
    <w:rsid w:val="00CA76B4"/>
    <w:rsid w:val="00CB0328"/>
    <w:rsid w:val="00CB13FF"/>
    <w:rsid w:val="00CB1FD5"/>
    <w:rsid w:val="00CB2D86"/>
    <w:rsid w:val="00CB3667"/>
    <w:rsid w:val="00CB7469"/>
    <w:rsid w:val="00CB7A8A"/>
    <w:rsid w:val="00CB7C43"/>
    <w:rsid w:val="00CC206C"/>
    <w:rsid w:val="00CC219C"/>
    <w:rsid w:val="00CC2635"/>
    <w:rsid w:val="00CC5C88"/>
    <w:rsid w:val="00CC7698"/>
    <w:rsid w:val="00CD5F4F"/>
    <w:rsid w:val="00CD6059"/>
    <w:rsid w:val="00CE08AD"/>
    <w:rsid w:val="00CE108D"/>
    <w:rsid w:val="00CE1820"/>
    <w:rsid w:val="00CE2EDB"/>
    <w:rsid w:val="00CE36BF"/>
    <w:rsid w:val="00CE56FE"/>
    <w:rsid w:val="00CE6800"/>
    <w:rsid w:val="00CF7958"/>
    <w:rsid w:val="00D05AE3"/>
    <w:rsid w:val="00D06348"/>
    <w:rsid w:val="00D125E2"/>
    <w:rsid w:val="00D13936"/>
    <w:rsid w:val="00D21D0B"/>
    <w:rsid w:val="00D31FF3"/>
    <w:rsid w:val="00D446A5"/>
    <w:rsid w:val="00D45843"/>
    <w:rsid w:val="00D528BD"/>
    <w:rsid w:val="00D56AE2"/>
    <w:rsid w:val="00D57384"/>
    <w:rsid w:val="00D613F2"/>
    <w:rsid w:val="00D61BE1"/>
    <w:rsid w:val="00D626F5"/>
    <w:rsid w:val="00D6597D"/>
    <w:rsid w:val="00D66C34"/>
    <w:rsid w:val="00D67875"/>
    <w:rsid w:val="00D70C9F"/>
    <w:rsid w:val="00D71E4D"/>
    <w:rsid w:val="00D736F2"/>
    <w:rsid w:val="00D7470D"/>
    <w:rsid w:val="00D812ED"/>
    <w:rsid w:val="00D819FE"/>
    <w:rsid w:val="00D84957"/>
    <w:rsid w:val="00D856FD"/>
    <w:rsid w:val="00D8761C"/>
    <w:rsid w:val="00D87EEF"/>
    <w:rsid w:val="00D938A6"/>
    <w:rsid w:val="00D93A29"/>
    <w:rsid w:val="00D94BD6"/>
    <w:rsid w:val="00D95556"/>
    <w:rsid w:val="00D97477"/>
    <w:rsid w:val="00DA0105"/>
    <w:rsid w:val="00DA4C6B"/>
    <w:rsid w:val="00DA7D10"/>
    <w:rsid w:val="00DA7F99"/>
    <w:rsid w:val="00DB4EEF"/>
    <w:rsid w:val="00DD4708"/>
    <w:rsid w:val="00DE3329"/>
    <w:rsid w:val="00DE3345"/>
    <w:rsid w:val="00DE37B2"/>
    <w:rsid w:val="00DE4E7A"/>
    <w:rsid w:val="00DE504B"/>
    <w:rsid w:val="00DE7AFE"/>
    <w:rsid w:val="00DF3140"/>
    <w:rsid w:val="00E01333"/>
    <w:rsid w:val="00E04A92"/>
    <w:rsid w:val="00E05129"/>
    <w:rsid w:val="00E06562"/>
    <w:rsid w:val="00E06EDD"/>
    <w:rsid w:val="00E12128"/>
    <w:rsid w:val="00E12F61"/>
    <w:rsid w:val="00E1525E"/>
    <w:rsid w:val="00E17E02"/>
    <w:rsid w:val="00E20096"/>
    <w:rsid w:val="00E27E54"/>
    <w:rsid w:val="00E3454A"/>
    <w:rsid w:val="00E34DBD"/>
    <w:rsid w:val="00E35405"/>
    <w:rsid w:val="00E3741F"/>
    <w:rsid w:val="00E43C74"/>
    <w:rsid w:val="00E559CD"/>
    <w:rsid w:val="00E620B5"/>
    <w:rsid w:val="00E66348"/>
    <w:rsid w:val="00E67E55"/>
    <w:rsid w:val="00E70E76"/>
    <w:rsid w:val="00E74D2B"/>
    <w:rsid w:val="00E8069D"/>
    <w:rsid w:val="00E85E0D"/>
    <w:rsid w:val="00E92267"/>
    <w:rsid w:val="00E92FA8"/>
    <w:rsid w:val="00E941A6"/>
    <w:rsid w:val="00E9675D"/>
    <w:rsid w:val="00EA0225"/>
    <w:rsid w:val="00EA1E6C"/>
    <w:rsid w:val="00EA20F1"/>
    <w:rsid w:val="00EA2F15"/>
    <w:rsid w:val="00EA596F"/>
    <w:rsid w:val="00EB2FBC"/>
    <w:rsid w:val="00EB5667"/>
    <w:rsid w:val="00EB6237"/>
    <w:rsid w:val="00EB677D"/>
    <w:rsid w:val="00EC0F1D"/>
    <w:rsid w:val="00ED2B82"/>
    <w:rsid w:val="00ED4390"/>
    <w:rsid w:val="00ED4A63"/>
    <w:rsid w:val="00EE4390"/>
    <w:rsid w:val="00EF078D"/>
    <w:rsid w:val="00EF07A2"/>
    <w:rsid w:val="00EF130F"/>
    <w:rsid w:val="00EF5224"/>
    <w:rsid w:val="00EF6E31"/>
    <w:rsid w:val="00F0047B"/>
    <w:rsid w:val="00F11B00"/>
    <w:rsid w:val="00F1279D"/>
    <w:rsid w:val="00F16196"/>
    <w:rsid w:val="00F215F2"/>
    <w:rsid w:val="00F2699D"/>
    <w:rsid w:val="00F33DF4"/>
    <w:rsid w:val="00F34D5D"/>
    <w:rsid w:val="00F35A5D"/>
    <w:rsid w:val="00F362A5"/>
    <w:rsid w:val="00F37497"/>
    <w:rsid w:val="00F44354"/>
    <w:rsid w:val="00F46A01"/>
    <w:rsid w:val="00F46EE6"/>
    <w:rsid w:val="00F47191"/>
    <w:rsid w:val="00F52609"/>
    <w:rsid w:val="00F52728"/>
    <w:rsid w:val="00F56266"/>
    <w:rsid w:val="00F61307"/>
    <w:rsid w:val="00F61B17"/>
    <w:rsid w:val="00F62FB4"/>
    <w:rsid w:val="00F75DBF"/>
    <w:rsid w:val="00F83DCF"/>
    <w:rsid w:val="00F83EF4"/>
    <w:rsid w:val="00F919B2"/>
    <w:rsid w:val="00F9224D"/>
    <w:rsid w:val="00F95F9C"/>
    <w:rsid w:val="00F966BF"/>
    <w:rsid w:val="00F9769E"/>
    <w:rsid w:val="00F97F71"/>
    <w:rsid w:val="00FA2938"/>
    <w:rsid w:val="00FA6767"/>
    <w:rsid w:val="00FB143B"/>
    <w:rsid w:val="00FB3DEB"/>
    <w:rsid w:val="00FB4143"/>
    <w:rsid w:val="00FB6824"/>
    <w:rsid w:val="00FB7235"/>
    <w:rsid w:val="00FC0133"/>
    <w:rsid w:val="00FC79A3"/>
    <w:rsid w:val="00FD0B4F"/>
    <w:rsid w:val="00FE3947"/>
    <w:rsid w:val="00FE62A2"/>
    <w:rsid w:val="00FF1011"/>
    <w:rsid w:val="00FF5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4DFEBEE"/>
  <w15:docId w15:val="{09062105-58FD-4D52-A0A8-805B58E9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7B2"/>
    <w:rPr>
      <w:sz w:val="24"/>
    </w:rPr>
  </w:style>
  <w:style w:type="paragraph" w:styleId="Heading1">
    <w:name w:val="heading 1"/>
    <w:basedOn w:val="Normal"/>
    <w:next w:val="Normal"/>
    <w:link w:val="Heading1Char"/>
    <w:qFormat/>
    <w:rsid w:val="00207347"/>
    <w:pPr>
      <w:keepNext/>
      <w:spacing w:before="240" w:after="60"/>
      <w:outlineLvl w:val="0"/>
    </w:pPr>
    <w:rPr>
      <w:rFonts w:ascii="Cambria" w:hAnsi="Cambria"/>
      <w:b/>
      <w:bCs/>
      <w:kern w:val="32"/>
      <w:sz w:val="32"/>
      <w:szCs w:val="32"/>
    </w:rPr>
  </w:style>
  <w:style w:type="paragraph" w:styleId="Heading5">
    <w:name w:val="heading 5"/>
    <w:basedOn w:val="Normal"/>
    <w:qFormat/>
    <w:rsid w:val="001650C5"/>
    <w:pPr>
      <w:keepNext/>
      <w:outlineLvl w:val="4"/>
    </w:pPr>
    <w:rPr>
      <w:rFonts w:ascii="Book Antiqua" w:hAnsi="Book Antiqua"/>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B41D2"/>
    <w:pPr>
      <w:tabs>
        <w:tab w:val="center" w:pos="4320"/>
        <w:tab w:val="right" w:pos="8640"/>
      </w:tabs>
    </w:pPr>
  </w:style>
  <w:style w:type="paragraph" w:customStyle="1" w:styleId="StyleIII">
    <w:name w:val="Style III."/>
    <w:basedOn w:val="Normal"/>
    <w:rsid w:val="00AB41D2"/>
    <w:pPr>
      <w:keepNext/>
      <w:keepLines/>
      <w:ind w:left="540" w:hanging="540"/>
    </w:pPr>
    <w:rPr>
      <w:rFonts w:ascii="Times New Roman" w:hAnsi="Times New Roman"/>
    </w:rPr>
  </w:style>
  <w:style w:type="paragraph" w:customStyle="1" w:styleId="Style2">
    <w:name w:val="Style 2"/>
    <w:basedOn w:val="Normal"/>
    <w:rsid w:val="00AB41D2"/>
    <w:pPr>
      <w:ind w:left="1080" w:hanging="540"/>
    </w:pPr>
  </w:style>
  <w:style w:type="paragraph" w:customStyle="1" w:styleId="Style3">
    <w:name w:val="Style 3"/>
    <w:basedOn w:val="Style2"/>
    <w:rsid w:val="00AB41D2"/>
    <w:pPr>
      <w:ind w:left="1620"/>
    </w:pPr>
  </w:style>
  <w:style w:type="paragraph" w:customStyle="1" w:styleId="Style4">
    <w:name w:val="Style 4"/>
    <w:basedOn w:val="Style3"/>
    <w:rsid w:val="00AB41D2"/>
    <w:pPr>
      <w:ind w:left="2160"/>
    </w:pPr>
    <w:rPr>
      <w:rFonts w:ascii="Times New Roman" w:hAnsi="Times New Roman"/>
    </w:rPr>
  </w:style>
  <w:style w:type="paragraph" w:styleId="Footer">
    <w:name w:val="footer"/>
    <w:basedOn w:val="Normal"/>
    <w:link w:val="FooterChar"/>
    <w:uiPriority w:val="99"/>
    <w:rsid w:val="00AB41D2"/>
    <w:pPr>
      <w:tabs>
        <w:tab w:val="center" w:pos="4320"/>
        <w:tab w:val="right" w:pos="8640"/>
      </w:tabs>
    </w:pPr>
  </w:style>
  <w:style w:type="character" w:styleId="PageNumber">
    <w:name w:val="page number"/>
    <w:basedOn w:val="DefaultParagraphFont"/>
    <w:rsid w:val="00AB41D2"/>
  </w:style>
  <w:style w:type="table" w:styleId="TableGrid">
    <w:name w:val="Table Grid"/>
    <w:basedOn w:val="TableNormal"/>
    <w:rsid w:val="008F2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00C05"/>
    <w:rPr>
      <w:rFonts w:ascii="Tahoma" w:hAnsi="Tahoma" w:cs="Tahoma"/>
      <w:sz w:val="16"/>
      <w:szCs w:val="16"/>
    </w:rPr>
  </w:style>
  <w:style w:type="paragraph" w:styleId="NormalWeb">
    <w:name w:val="Normal (Web)"/>
    <w:basedOn w:val="Normal"/>
    <w:rsid w:val="00821DDB"/>
    <w:pPr>
      <w:spacing w:before="100" w:beforeAutospacing="1" w:after="100" w:afterAutospacing="1"/>
    </w:pPr>
    <w:rPr>
      <w:rFonts w:ascii="Times New Roman" w:hAnsi="Times New Roman"/>
      <w:color w:val="000000"/>
      <w:szCs w:val="24"/>
    </w:rPr>
  </w:style>
  <w:style w:type="character" w:customStyle="1" w:styleId="initialstyle">
    <w:name w:val="initialstyle"/>
    <w:basedOn w:val="DefaultParagraphFont"/>
    <w:rsid w:val="00F9769E"/>
  </w:style>
  <w:style w:type="character" w:styleId="Strong">
    <w:name w:val="Strong"/>
    <w:basedOn w:val="DefaultParagraphFont"/>
    <w:qFormat/>
    <w:rsid w:val="008107E9"/>
    <w:rPr>
      <w:b/>
      <w:bCs/>
    </w:rPr>
  </w:style>
  <w:style w:type="paragraph" w:styleId="HTMLPreformatted">
    <w:name w:val="HTML Preformatted"/>
    <w:basedOn w:val="Normal"/>
    <w:rsid w:val="00933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Level1">
    <w:name w:val="Level1"/>
    <w:basedOn w:val="Normal"/>
    <w:rsid w:val="00E34DBD"/>
    <w:pPr>
      <w:tabs>
        <w:tab w:val="left" w:pos="720"/>
      </w:tabs>
      <w:suppressAutoHyphens/>
      <w:spacing w:line="360" w:lineRule="auto"/>
      <w:ind w:left="720" w:hanging="360"/>
    </w:pPr>
    <w:rPr>
      <w:rFonts w:ascii="Times New Roman" w:hAnsi="Times New Roman"/>
      <w:szCs w:val="24"/>
    </w:rPr>
  </w:style>
  <w:style w:type="character" w:styleId="Emphasis">
    <w:name w:val="Emphasis"/>
    <w:basedOn w:val="DefaultParagraphFont"/>
    <w:qFormat/>
    <w:rsid w:val="00F1279D"/>
    <w:rPr>
      <w:i/>
      <w:iCs/>
    </w:rPr>
  </w:style>
  <w:style w:type="paragraph" w:styleId="Title">
    <w:name w:val="Title"/>
    <w:basedOn w:val="Normal"/>
    <w:next w:val="Normal"/>
    <w:link w:val="TitleChar"/>
    <w:qFormat/>
    <w:rsid w:val="00F1279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1279D"/>
    <w:rPr>
      <w:rFonts w:ascii="Cambria" w:hAnsi="Cambria"/>
      <w:b/>
      <w:bCs/>
      <w:kern w:val="28"/>
      <w:sz w:val="32"/>
      <w:szCs w:val="32"/>
    </w:rPr>
  </w:style>
  <w:style w:type="character" w:styleId="Hyperlink">
    <w:name w:val="Hyperlink"/>
    <w:basedOn w:val="DefaultParagraphFont"/>
    <w:uiPriority w:val="99"/>
    <w:unhideWhenUsed/>
    <w:rsid w:val="009E7408"/>
    <w:rPr>
      <w:color w:val="0000FF"/>
      <w:u w:val="single"/>
    </w:rPr>
  </w:style>
  <w:style w:type="character" w:customStyle="1" w:styleId="blueboldten1">
    <w:name w:val="blueboldten1"/>
    <w:basedOn w:val="DefaultParagraphFont"/>
    <w:rsid w:val="009E7408"/>
    <w:rPr>
      <w:rFonts w:ascii="Tahoma" w:hAnsi="Tahoma" w:cs="Tahoma" w:hint="default"/>
      <w:b/>
      <w:bCs/>
      <w:color w:val="000000"/>
      <w:sz w:val="19"/>
      <w:szCs w:val="19"/>
    </w:rPr>
  </w:style>
  <w:style w:type="character" w:customStyle="1" w:styleId="blueboldsixteen1">
    <w:name w:val="blueboldsixteen1"/>
    <w:basedOn w:val="DefaultParagraphFont"/>
    <w:rsid w:val="009E7408"/>
    <w:rPr>
      <w:rFonts w:ascii="Tahoma" w:hAnsi="Tahoma" w:cs="Tahoma" w:hint="default"/>
      <w:b/>
      <w:bCs/>
      <w:color w:val="003399"/>
      <w:sz w:val="31"/>
      <w:szCs w:val="31"/>
    </w:rPr>
  </w:style>
  <w:style w:type="character" w:customStyle="1" w:styleId="blueten1">
    <w:name w:val="blueten1"/>
    <w:basedOn w:val="DefaultParagraphFont"/>
    <w:rsid w:val="009E7408"/>
    <w:rPr>
      <w:rFonts w:ascii="Tahoma" w:hAnsi="Tahoma" w:cs="Tahoma" w:hint="default"/>
      <w:color w:val="000000"/>
      <w:sz w:val="19"/>
      <w:szCs w:val="19"/>
    </w:rPr>
  </w:style>
  <w:style w:type="character" w:customStyle="1" w:styleId="bold1">
    <w:name w:val="bold1"/>
    <w:basedOn w:val="DefaultParagraphFont"/>
    <w:rsid w:val="009E7408"/>
    <w:rPr>
      <w:b/>
      <w:bCs/>
    </w:rPr>
  </w:style>
  <w:style w:type="character" w:customStyle="1" w:styleId="italic1">
    <w:name w:val="italic1"/>
    <w:basedOn w:val="DefaultParagraphFont"/>
    <w:rsid w:val="009E7408"/>
    <w:rPr>
      <w:i/>
      <w:iCs/>
    </w:rPr>
  </w:style>
  <w:style w:type="paragraph" w:styleId="ListParagraph">
    <w:name w:val="List Paragraph"/>
    <w:basedOn w:val="Normal"/>
    <w:uiPriority w:val="34"/>
    <w:qFormat/>
    <w:rsid w:val="00D87EEF"/>
    <w:pPr>
      <w:ind w:left="720"/>
      <w:contextualSpacing/>
    </w:pPr>
    <w:rPr>
      <w:rFonts w:ascii="Times New Roman" w:hAnsi="Times New Roman"/>
      <w:szCs w:val="24"/>
    </w:rPr>
  </w:style>
  <w:style w:type="paragraph" w:customStyle="1" w:styleId="BasicParagraph">
    <w:name w:val="[Basic Paragraph]"/>
    <w:basedOn w:val="Normal"/>
    <w:rsid w:val="001106C1"/>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styleId="PlainText">
    <w:name w:val="Plain Text"/>
    <w:basedOn w:val="Normal"/>
    <w:link w:val="PlainTextChar"/>
    <w:uiPriority w:val="99"/>
    <w:unhideWhenUsed/>
    <w:rsid w:val="00213E95"/>
    <w:rPr>
      <w:rFonts w:ascii="Consolas" w:eastAsia="Calibri" w:hAnsi="Consolas"/>
      <w:sz w:val="21"/>
      <w:szCs w:val="21"/>
    </w:rPr>
  </w:style>
  <w:style w:type="character" w:customStyle="1" w:styleId="PlainTextChar">
    <w:name w:val="Plain Text Char"/>
    <w:basedOn w:val="DefaultParagraphFont"/>
    <w:link w:val="PlainText"/>
    <w:uiPriority w:val="99"/>
    <w:rsid w:val="00213E95"/>
    <w:rPr>
      <w:rFonts w:ascii="Consolas" w:eastAsia="Calibri" w:hAnsi="Consolas" w:cs="Times New Roman"/>
      <w:sz w:val="21"/>
      <w:szCs w:val="21"/>
    </w:rPr>
  </w:style>
  <w:style w:type="paragraph" w:customStyle="1" w:styleId="topheader">
    <w:name w:val="topheader"/>
    <w:basedOn w:val="Normal"/>
    <w:rsid w:val="0029567D"/>
    <w:pPr>
      <w:spacing w:before="100" w:beforeAutospacing="1" w:after="100" w:afterAutospacing="1" w:line="210" w:lineRule="atLeast"/>
    </w:pPr>
    <w:rPr>
      <w:rFonts w:ascii="Arial" w:hAnsi="Arial" w:cs="Arial"/>
      <w:color w:val="585858"/>
      <w:sz w:val="18"/>
      <w:szCs w:val="18"/>
    </w:rPr>
  </w:style>
  <w:style w:type="character" w:customStyle="1" w:styleId="Heading1Char">
    <w:name w:val="Heading 1 Char"/>
    <w:basedOn w:val="DefaultParagraphFont"/>
    <w:link w:val="Heading1"/>
    <w:rsid w:val="00207347"/>
    <w:rPr>
      <w:rFonts w:ascii="Cambria" w:eastAsia="Times New Roman" w:hAnsi="Cambria" w:cs="Times New Roman"/>
      <w:b/>
      <w:bCs/>
      <w:kern w:val="32"/>
      <w:sz w:val="32"/>
      <w:szCs w:val="32"/>
    </w:rPr>
  </w:style>
  <w:style w:type="paragraph" w:styleId="Subtitle">
    <w:name w:val="Subtitle"/>
    <w:basedOn w:val="Normal"/>
    <w:link w:val="SubtitleChar"/>
    <w:qFormat/>
    <w:rsid w:val="00207347"/>
    <w:pPr>
      <w:jc w:val="center"/>
    </w:pPr>
    <w:rPr>
      <w:rFonts w:ascii="Times New Roman" w:hAnsi="Times New Roman"/>
      <w:sz w:val="32"/>
      <w:szCs w:val="24"/>
    </w:rPr>
  </w:style>
  <w:style w:type="character" w:customStyle="1" w:styleId="SubtitleChar">
    <w:name w:val="Subtitle Char"/>
    <w:basedOn w:val="DefaultParagraphFont"/>
    <w:link w:val="Subtitle"/>
    <w:rsid w:val="00207347"/>
    <w:rPr>
      <w:rFonts w:ascii="Times New Roman" w:hAnsi="Times New Roman"/>
      <w:sz w:val="32"/>
      <w:szCs w:val="24"/>
    </w:rPr>
  </w:style>
  <w:style w:type="table" w:styleId="MediumGrid2-Accent1">
    <w:name w:val="Medium Grid 2 Accent 1"/>
    <w:basedOn w:val="TableNormal"/>
    <w:uiPriority w:val="68"/>
    <w:rsid w:val="00FE62A2"/>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erChar">
    <w:name w:val="Header Char"/>
    <w:basedOn w:val="DefaultParagraphFont"/>
    <w:link w:val="Header"/>
    <w:uiPriority w:val="99"/>
    <w:rsid w:val="00FE62A2"/>
    <w:rPr>
      <w:sz w:val="24"/>
    </w:rPr>
  </w:style>
  <w:style w:type="character" w:customStyle="1" w:styleId="FooterChar">
    <w:name w:val="Footer Char"/>
    <w:basedOn w:val="DefaultParagraphFont"/>
    <w:link w:val="Footer"/>
    <w:uiPriority w:val="99"/>
    <w:rsid w:val="008366E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60370">
      <w:bodyDiv w:val="1"/>
      <w:marLeft w:val="0"/>
      <w:marRight w:val="30"/>
      <w:marTop w:val="0"/>
      <w:marBottom w:val="0"/>
      <w:divBdr>
        <w:top w:val="none" w:sz="0" w:space="0" w:color="auto"/>
        <w:left w:val="none" w:sz="0" w:space="0" w:color="auto"/>
        <w:bottom w:val="none" w:sz="0" w:space="0" w:color="auto"/>
        <w:right w:val="none" w:sz="0" w:space="0" w:color="auto"/>
      </w:divBdr>
    </w:div>
    <w:div w:id="843208800">
      <w:bodyDiv w:val="1"/>
      <w:marLeft w:val="0"/>
      <w:marRight w:val="0"/>
      <w:marTop w:val="0"/>
      <w:marBottom w:val="0"/>
      <w:divBdr>
        <w:top w:val="none" w:sz="0" w:space="0" w:color="auto"/>
        <w:left w:val="none" w:sz="0" w:space="0" w:color="auto"/>
        <w:bottom w:val="none" w:sz="0" w:space="0" w:color="auto"/>
        <w:right w:val="none" w:sz="0" w:space="0" w:color="auto"/>
      </w:divBdr>
    </w:div>
    <w:div w:id="1082802591">
      <w:bodyDiv w:val="1"/>
      <w:marLeft w:val="0"/>
      <w:marRight w:val="0"/>
      <w:marTop w:val="0"/>
      <w:marBottom w:val="0"/>
      <w:divBdr>
        <w:top w:val="none" w:sz="0" w:space="0" w:color="auto"/>
        <w:left w:val="none" w:sz="0" w:space="0" w:color="auto"/>
        <w:bottom w:val="none" w:sz="0" w:space="0" w:color="auto"/>
        <w:right w:val="none" w:sz="0" w:space="0" w:color="auto"/>
      </w:divBdr>
    </w:div>
    <w:div w:id="1109399431">
      <w:bodyDiv w:val="1"/>
      <w:marLeft w:val="0"/>
      <w:marRight w:val="0"/>
      <w:marTop w:val="75"/>
      <w:marBottom w:val="0"/>
      <w:divBdr>
        <w:top w:val="none" w:sz="0" w:space="0" w:color="auto"/>
        <w:left w:val="none" w:sz="0" w:space="0" w:color="auto"/>
        <w:bottom w:val="none" w:sz="0" w:space="0" w:color="auto"/>
        <w:right w:val="none" w:sz="0" w:space="0" w:color="auto"/>
      </w:divBdr>
      <w:divsChild>
        <w:div w:id="1115368236">
          <w:marLeft w:val="720"/>
          <w:marRight w:val="720"/>
          <w:marTop w:val="0"/>
          <w:marBottom w:val="0"/>
          <w:divBdr>
            <w:top w:val="none" w:sz="0" w:space="0" w:color="auto"/>
            <w:left w:val="none" w:sz="0" w:space="0" w:color="auto"/>
            <w:bottom w:val="none" w:sz="0" w:space="0" w:color="auto"/>
            <w:right w:val="none" w:sz="0" w:space="0" w:color="auto"/>
          </w:divBdr>
        </w:div>
      </w:divsChild>
    </w:div>
    <w:div w:id="1876457395">
      <w:bodyDiv w:val="1"/>
      <w:marLeft w:val="0"/>
      <w:marRight w:val="0"/>
      <w:marTop w:val="0"/>
      <w:marBottom w:val="0"/>
      <w:divBdr>
        <w:top w:val="none" w:sz="0" w:space="0" w:color="auto"/>
        <w:left w:val="none" w:sz="0" w:space="0" w:color="auto"/>
        <w:bottom w:val="none" w:sz="0" w:space="0" w:color="auto"/>
        <w:right w:val="none" w:sz="0" w:space="0" w:color="auto"/>
      </w:divBdr>
    </w:div>
    <w:div w:id="1918635133">
      <w:bodyDiv w:val="1"/>
      <w:marLeft w:val="0"/>
      <w:marRight w:val="0"/>
      <w:marTop w:val="0"/>
      <w:marBottom w:val="0"/>
      <w:divBdr>
        <w:top w:val="none" w:sz="0" w:space="0" w:color="auto"/>
        <w:left w:val="none" w:sz="0" w:space="0" w:color="auto"/>
        <w:bottom w:val="none" w:sz="0" w:space="0" w:color="auto"/>
        <w:right w:val="none" w:sz="0" w:space="0" w:color="auto"/>
      </w:divBdr>
      <w:divsChild>
        <w:div w:id="1296833344">
          <w:marLeft w:val="0"/>
          <w:marRight w:val="0"/>
          <w:marTop w:val="0"/>
          <w:marBottom w:val="0"/>
          <w:divBdr>
            <w:top w:val="none" w:sz="0" w:space="0" w:color="auto"/>
            <w:left w:val="none" w:sz="0" w:space="0" w:color="auto"/>
            <w:bottom w:val="none" w:sz="0" w:space="0" w:color="auto"/>
            <w:right w:val="none" w:sz="0" w:space="0" w:color="auto"/>
          </w:divBdr>
        </w:div>
      </w:divsChild>
    </w:div>
    <w:div w:id="2043704798">
      <w:bodyDiv w:val="1"/>
      <w:marLeft w:val="0"/>
      <w:marRight w:val="0"/>
      <w:marTop w:val="75"/>
      <w:marBottom w:val="0"/>
      <w:divBdr>
        <w:top w:val="none" w:sz="0" w:space="0" w:color="auto"/>
        <w:left w:val="none" w:sz="0" w:space="0" w:color="auto"/>
        <w:bottom w:val="none" w:sz="0" w:space="0" w:color="auto"/>
        <w:right w:val="none" w:sz="0" w:space="0" w:color="auto"/>
      </w:divBdr>
      <w:divsChild>
        <w:div w:id="1693534123">
          <w:marLeft w:val="720"/>
          <w:marRight w:val="72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47" Type="http://schemas.openxmlformats.org/officeDocument/2006/relationships/image" Target="media/image37.gi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osha.gov/dcsp/vpp/all_about_vpp.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hyperlink" Target="http://www.osha.gov/pls/oshaweb/owaredirect.html?p_url=http://www.bls.gov"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3F28-6008-478E-99B0-03A2EFFF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6332</Words>
  <Characters>36093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Lancaster General Health Contractor Orientation</vt:lpstr>
    </vt:vector>
  </TitlesOfParts>
  <Company/>
  <LinksUpToDate>false</LinksUpToDate>
  <CharactersWithSpaces>42341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Lancaster General Health Contractor Orientation</dc:title>
  <dc:subject/>
  <dc:creator>Pam M.</dc:creator>
  <cp:keywords/>
  <cp:lastModifiedBy>Parke, Denise L</cp:lastModifiedBy>
  <cp:revision>3</cp:revision>
  <cp:lastPrinted>2010-09-21T17:42:00Z</cp:lastPrinted>
  <dcterms:created xsi:type="dcterms:W3CDTF">2020-01-08T16:43:00Z</dcterms:created>
  <dcterms:modified xsi:type="dcterms:W3CDTF">2020-01-08T19:08:00Z</dcterms:modified>
</cp:coreProperties>
</file>